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1425D" w14:textId="77777777" w:rsidR="00251E68" w:rsidRDefault="00251E68" w:rsidP="00251E68">
      <w:pPr>
        <w:pStyle w:val="NormalWeb"/>
      </w:pPr>
      <w:r>
        <w:rPr>
          <w:rFonts w:ascii="Arial" w:hAnsi="Arial" w:cs="Arial"/>
          <w:b/>
          <w:bCs/>
          <w:sz w:val="36"/>
          <w:szCs w:val="36"/>
        </w:rPr>
        <w:t xml:space="preserve">TIES: Foster-Care, Adoption, Early Childhood Therapy and Psychological Evaluation </w:t>
      </w:r>
    </w:p>
    <w:p w14:paraId="6C5AEB85" w14:textId="052A9052" w:rsidR="00251E68" w:rsidRDefault="00251E68" w:rsidP="00251E68">
      <w:pPr>
        <w:pStyle w:val="NormalWeb"/>
      </w:pPr>
      <w:r>
        <w:rPr>
          <w:rFonts w:ascii="Arial" w:hAnsi="Arial" w:cs="Arial"/>
          <w:b/>
          <w:bCs/>
          <w:sz w:val="28"/>
          <w:szCs w:val="28"/>
        </w:rPr>
        <w:t xml:space="preserve">G. </w:t>
      </w:r>
      <w:proofErr w:type="spellStart"/>
      <w:r>
        <w:rPr>
          <w:rFonts w:ascii="Arial" w:hAnsi="Arial" w:cs="Arial"/>
          <w:b/>
          <w:bCs/>
          <w:sz w:val="28"/>
          <w:szCs w:val="28"/>
        </w:rPr>
        <w:t>Kaliah</w:t>
      </w:r>
      <w:proofErr w:type="spellEnd"/>
      <w:r>
        <w:rPr>
          <w:rFonts w:ascii="Arial" w:hAnsi="Arial" w:cs="Arial"/>
          <w:b/>
          <w:bCs/>
          <w:sz w:val="28"/>
          <w:szCs w:val="28"/>
        </w:rPr>
        <w:t xml:space="preserve"> Salas, PsyD</w:t>
      </w:r>
      <w:r w:rsidR="00D653DC">
        <w:rPr>
          <w:rFonts w:ascii="Arial" w:hAnsi="Arial" w:cs="Arial"/>
          <w:b/>
          <w:bCs/>
          <w:sz w:val="28"/>
          <w:szCs w:val="28"/>
        </w:rPr>
        <w:t xml:space="preserve">, and Lisa </w:t>
      </w:r>
      <w:proofErr w:type="spellStart"/>
      <w:r w:rsidR="00D653DC">
        <w:rPr>
          <w:rFonts w:ascii="Arial" w:hAnsi="Arial" w:cs="Arial"/>
          <w:b/>
          <w:bCs/>
          <w:sz w:val="28"/>
          <w:szCs w:val="28"/>
        </w:rPr>
        <w:t>Althen</w:t>
      </w:r>
      <w:proofErr w:type="spellEnd"/>
      <w:r w:rsidR="00D653DC">
        <w:rPr>
          <w:rFonts w:ascii="Arial" w:hAnsi="Arial" w:cs="Arial"/>
          <w:b/>
          <w:bCs/>
          <w:sz w:val="28"/>
          <w:szCs w:val="28"/>
        </w:rPr>
        <w:t>, PhD</w:t>
      </w:r>
      <w:r w:rsidR="00D653DC">
        <w:rPr>
          <w:rFonts w:ascii="Arial" w:hAnsi="Arial" w:cs="Arial"/>
          <w:b/>
          <w:bCs/>
          <w:i/>
          <w:iCs/>
          <w:sz w:val="28"/>
          <w:szCs w:val="28"/>
        </w:rPr>
        <w:t xml:space="preserve">, </w:t>
      </w:r>
      <w:r w:rsidRPr="00EE119F">
        <w:rPr>
          <w:rFonts w:ascii="Arial" w:hAnsi="Arial" w:cs="Arial"/>
          <w:b/>
          <w:bCs/>
          <w:sz w:val="28"/>
          <w:szCs w:val="28"/>
        </w:rPr>
        <w:t>Track Supervisor</w:t>
      </w:r>
      <w:r w:rsidR="00D653DC" w:rsidRPr="00EE119F">
        <w:rPr>
          <w:rFonts w:ascii="Arial" w:hAnsi="Arial" w:cs="Arial"/>
          <w:b/>
          <w:bCs/>
          <w:sz w:val="28"/>
          <w:szCs w:val="28"/>
        </w:rPr>
        <w:t>s</w:t>
      </w:r>
      <w:r>
        <w:rPr>
          <w:rFonts w:ascii="Arial" w:hAnsi="Arial" w:cs="Arial"/>
          <w:b/>
          <w:bCs/>
          <w:i/>
          <w:iCs/>
          <w:sz w:val="28"/>
          <w:szCs w:val="28"/>
        </w:rPr>
        <w:t xml:space="preserve"> </w:t>
      </w:r>
    </w:p>
    <w:p w14:paraId="770A2E92" w14:textId="77777777" w:rsidR="00251E68" w:rsidRDefault="00251E68" w:rsidP="00251E68">
      <w:pPr>
        <w:pStyle w:val="NormalWeb"/>
      </w:pPr>
      <w:r>
        <w:rPr>
          <w:rFonts w:ascii="Arial" w:hAnsi="Arial" w:cs="Arial"/>
          <w:b/>
          <w:bCs/>
        </w:rPr>
        <w:t xml:space="preserve">Nature of Setting and Population Served </w:t>
      </w:r>
    </w:p>
    <w:p w14:paraId="03B09B98" w14:textId="2CA9FF16" w:rsidR="00D653DC" w:rsidRDefault="00251E68" w:rsidP="00251E68">
      <w:pPr>
        <w:pStyle w:val="NormalWeb"/>
        <w:rPr>
          <w:rFonts w:ascii="ArialMT" w:hAnsi="ArialMT"/>
        </w:rPr>
      </w:pPr>
      <w:r>
        <w:rPr>
          <w:rFonts w:ascii="ArialMT" w:hAnsi="ArialMT"/>
        </w:rPr>
        <w:t xml:space="preserve">TIES for Families South Bay is a Los Angeles County Department of Mental Health clinic </w:t>
      </w:r>
      <w:r w:rsidR="00D653DC">
        <w:rPr>
          <w:rFonts w:ascii="ArialMT" w:hAnsi="ArialMT"/>
        </w:rPr>
        <w:t xml:space="preserve">currently </w:t>
      </w:r>
      <w:r>
        <w:rPr>
          <w:rFonts w:ascii="ArialMT" w:hAnsi="ArialMT"/>
        </w:rPr>
        <w:t>located within a mile of Harbor-UCLA Medical Center</w:t>
      </w:r>
      <w:r w:rsidR="00D653DC">
        <w:rPr>
          <w:rFonts w:ascii="ArialMT" w:hAnsi="ArialMT"/>
        </w:rPr>
        <w:t xml:space="preserve">; in 2023, </w:t>
      </w:r>
      <w:r w:rsidR="00D653DC">
        <w:rPr>
          <w:rFonts w:ascii="Arial" w:hAnsi="Arial" w:cs="Arial"/>
        </w:rPr>
        <w:t xml:space="preserve">TIES for Family South Bay will be moved to </w:t>
      </w:r>
      <w:r w:rsidR="00D653DC" w:rsidRPr="00EE119F">
        <w:rPr>
          <w:rStyle w:val="normaltextrun"/>
          <w:rFonts w:ascii="Arial" w:hAnsi="Arial" w:cs="Arial"/>
          <w:color w:val="000000" w:themeColor="text1"/>
        </w:rPr>
        <w:t>the Harbor-UCLA campus</w:t>
      </w:r>
      <w:r w:rsidRPr="00EE119F">
        <w:rPr>
          <w:rFonts w:ascii="Arial" w:hAnsi="Arial" w:cs="Arial"/>
        </w:rPr>
        <w:t xml:space="preserve">. </w:t>
      </w:r>
      <w:r>
        <w:rPr>
          <w:rFonts w:ascii="ArialMT" w:hAnsi="ArialMT"/>
        </w:rPr>
        <w:t xml:space="preserve">The population of children served includes children (0-18 years) with a history of Department of Child and Family Services (DCFS) involvement, either currently or in </w:t>
      </w:r>
      <w:r w:rsidR="00D653DC">
        <w:rPr>
          <w:rFonts w:ascii="ArialMT" w:hAnsi="ArialMT"/>
        </w:rPr>
        <w:t xml:space="preserve">the </w:t>
      </w:r>
      <w:r>
        <w:rPr>
          <w:rFonts w:ascii="ArialMT" w:hAnsi="ArialMT"/>
        </w:rPr>
        <w:t xml:space="preserve">recent past. Most children are in foster or adoptive placement and present with special needs, including prenatal substance exposure and histories of neglect or abuse. The program is affiliated with and based on the community-defined practice, UCLA TIES Transition Model (TTM), which promotes the successful adoption of foster children when return to their biological parents or a relative is not possible. </w:t>
      </w:r>
    </w:p>
    <w:p w14:paraId="5CA98E8C" w14:textId="10ABCCE1" w:rsidR="00251E68" w:rsidRDefault="00251E68" w:rsidP="00251E68">
      <w:pPr>
        <w:pStyle w:val="NormalWeb"/>
      </w:pPr>
      <w:r>
        <w:rPr>
          <w:rFonts w:ascii="ArialMT" w:hAnsi="ArialMT"/>
        </w:rPr>
        <w:t>Externs will gain experience working with children within a system of care that includes DCFS, Regional Center, and schools. Externs learn about clinical issues related to trauma, attachment, foster care, and adoption</w:t>
      </w:r>
      <w:r w:rsidR="00D653DC">
        <w:rPr>
          <w:rFonts w:ascii="ArialMT" w:hAnsi="ArialMT"/>
        </w:rPr>
        <w:t>,</w:t>
      </w:r>
      <w:r>
        <w:rPr>
          <w:rFonts w:ascii="ArialMT" w:hAnsi="ArialMT"/>
        </w:rPr>
        <w:t xml:space="preserve"> as well as legal and systems issues related to children who are wards of the court. Additionally, externs will have opportunities in infant mental health (ages 0-5), and exposure to several evidenced-based practices through didactics and treatment. </w:t>
      </w:r>
    </w:p>
    <w:p w14:paraId="6FCE8645" w14:textId="77777777" w:rsidR="00251E68" w:rsidRDefault="00251E68" w:rsidP="00251E68">
      <w:pPr>
        <w:pStyle w:val="NormalWeb"/>
      </w:pPr>
      <w:r>
        <w:rPr>
          <w:rFonts w:ascii="Arial" w:hAnsi="Arial" w:cs="Arial"/>
          <w:b/>
          <w:bCs/>
        </w:rPr>
        <w:t xml:space="preserve">Direct and Indirect Services </w:t>
      </w:r>
    </w:p>
    <w:p w14:paraId="6101F71B" w14:textId="14167AB6" w:rsidR="00251E68" w:rsidRDefault="00251E68" w:rsidP="00251E68">
      <w:pPr>
        <w:pStyle w:val="NormalWeb"/>
      </w:pPr>
      <w:r>
        <w:rPr>
          <w:rFonts w:ascii="Arial" w:hAnsi="Arial" w:cs="Arial"/>
          <w:b/>
          <w:bCs/>
          <w:i/>
          <w:iCs/>
        </w:rPr>
        <w:t xml:space="preserve">Psychotherapy: </w:t>
      </w:r>
      <w:r>
        <w:rPr>
          <w:rFonts w:ascii="ArialMT" w:hAnsi="ArialMT"/>
        </w:rPr>
        <w:t>Trainees will have the opportunity to conduct individual, family, and group therapy interventions with children and their families. Caseloads at TIES-South Bay are generally between 3-5 clients per week (approximately 8 hours of direct client care). This includes a significant amount of family work, possibly school and home visits, and collaboration with various systems involved in children’s lives. Trainees will also be exposed to (though not certified in) several evidenced-based practices</w:t>
      </w:r>
      <w:r w:rsidR="00D653DC">
        <w:rPr>
          <w:rFonts w:ascii="ArialMT" w:hAnsi="ArialMT"/>
        </w:rPr>
        <w:t xml:space="preserve"> (please see below)</w:t>
      </w:r>
      <w:r>
        <w:rPr>
          <w:rFonts w:ascii="ArialMT" w:hAnsi="ArialMT"/>
        </w:rPr>
        <w:t xml:space="preserve">, </w:t>
      </w:r>
    </w:p>
    <w:p w14:paraId="2371B255" w14:textId="6CCEAE47" w:rsidR="00251E68" w:rsidRDefault="00251E68" w:rsidP="00251E68">
      <w:pPr>
        <w:pStyle w:val="NormalWeb"/>
      </w:pPr>
      <w:r>
        <w:rPr>
          <w:rFonts w:ascii="Arial" w:hAnsi="Arial" w:cs="Arial"/>
          <w:b/>
          <w:bCs/>
          <w:i/>
          <w:iCs/>
        </w:rPr>
        <w:t xml:space="preserve">Psychological Testing and Integrated Report Writing*: </w:t>
      </w:r>
      <w:r>
        <w:rPr>
          <w:rFonts w:ascii="ArialMT" w:hAnsi="ArialMT"/>
        </w:rPr>
        <w:t>Externs will have opportunity to administer, score, and write test reports for 1-2 standard batteries of psychological tests (cognitive, academic achievement, personality, social emotional, and neuropsychological screening) per year. Additionally, externs will have exposure to the Bayley Scales of Infant Development-</w:t>
      </w:r>
      <w:r w:rsidR="002526DD">
        <w:rPr>
          <w:rFonts w:ascii="ArialMT" w:hAnsi="ArialMT"/>
        </w:rPr>
        <w:t>4</w:t>
      </w:r>
      <w:r>
        <w:rPr>
          <w:rFonts w:ascii="ArialMT" w:hAnsi="ArialMT"/>
        </w:rPr>
        <w:t xml:space="preserve"> and possible opportunities to administer and score infant/toddler assessments. </w:t>
      </w:r>
    </w:p>
    <w:p w14:paraId="5BD33374" w14:textId="77777777" w:rsidR="00251E68" w:rsidRDefault="00251E68" w:rsidP="00251E68">
      <w:pPr>
        <w:pStyle w:val="NormalWeb"/>
      </w:pPr>
      <w:r>
        <w:rPr>
          <w:rFonts w:ascii="Arial" w:hAnsi="Arial" w:cs="Arial"/>
          <w:i/>
          <w:iCs/>
          <w:sz w:val="22"/>
          <w:szCs w:val="22"/>
        </w:rPr>
        <w:t xml:space="preserve">*Ability to complete psychological evaluation batteries is dependent upon CDC and local public health guidelines due to the COVID-19 pandemic. TIES has had limited capacity to complete in-person assessments but will pursue as safety guidelines permit. </w:t>
      </w:r>
    </w:p>
    <w:p w14:paraId="5069DB68" w14:textId="77777777" w:rsidR="00251E68" w:rsidRDefault="00251E68" w:rsidP="00251E68">
      <w:pPr>
        <w:pStyle w:val="NormalWeb"/>
      </w:pPr>
      <w:r>
        <w:rPr>
          <w:rFonts w:ascii="Arial" w:hAnsi="Arial" w:cs="Arial"/>
          <w:b/>
          <w:bCs/>
        </w:rPr>
        <w:lastRenderedPageBreak/>
        <w:t xml:space="preserve">Supervision and Training </w:t>
      </w:r>
    </w:p>
    <w:p w14:paraId="0812FEB3" w14:textId="6C75CA1E" w:rsidR="00251E68" w:rsidRDefault="00251E68" w:rsidP="00251E68">
      <w:pPr>
        <w:pStyle w:val="NormalWeb"/>
      </w:pPr>
      <w:r>
        <w:rPr>
          <w:rFonts w:ascii="ArialMT" w:hAnsi="ArialMT"/>
        </w:rPr>
        <w:t>Externs receive a minimum of two hours of supervision per week. Dr. Salas provides one hour of weekly individual face-to-face supervision, and TIES training staff provide one hour of weekly interdisciplinary group supervision. Trainees will have the opportunity to receive extensive didactic training in Infant and Early Childhood Mental Health (assessment, diagnosis, and treatment), Group Therapy, as well as Play Therapy Strategies. Externs will have opportunities to learn about several Evidenced-Based Practices, including Parent-Child Interaction Therapy</w:t>
      </w:r>
      <w:r w:rsidR="00D653DC">
        <w:rPr>
          <w:rFonts w:ascii="ArialMT" w:hAnsi="ArialMT"/>
        </w:rPr>
        <w:t xml:space="preserve"> (PCIT)</w:t>
      </w:r>
      <w:r>
        <w:rPr>
          <w:rFonts w:ascii="ArialMT" w:hAnsi="ArialMT"/>
        </w:rPr>
        <w:t>, Child Parent Psychotherapy</w:t>
      </w:r>
      <w:r w:rsidR="00D653DC">
        <w:rPr>
          <w:rFonts w:ascii="ArialMT" w:hAnsi="ArialMT"/>
        </w:rPr>
        <w:t xml:space="preserve"> (CPP)</w:t>
      </w:r>
      <w:r>
        <w:rPr>
          <w:rFonts w:ascii="ArialMT" w:hAnsi="ArialMT"/>
        </w:rPr>
        <w:t>, Adoption-Specific Therapy</w:t>
      </w:r>
      <w:r w:rsidR="00D653DC">
        <w:rPr>
          <w:rFonts w:ascii="ArialMT" w:hAnsi="ArialMT"/>
        </w:rPr>
        <w:t xml:space="preserve"> (ADAPT)</w:t>
      </w:r>
      <w:r>
        <w:rPr>
          <w:rFonts w:ascii="ArialMT" w:hAnsi="ArialMT"/>
        </w:rPr>
        <w:t>, Reflective Parenting Program</w:t>
      </w:r>
      <w:r w:rsidR="00D653DC">
        <w:rPr>
          <w:rFonts w:ascii="ArialMT" w:hAnsi="ArialMT"/>
        </w:rPr>
        <w:t xml:space="preserve"> (RPP)</w:t>
      </w:r>
      <w:r>
        <w:rPr>
          <w:rFonts w:ascii="ArialMT" w:hAnsi="ArialMT"/>
        </w:rPr>
        <w:t>, Trauma-Focused Cognitive Behavioral Therapy</w:t>
      </w:r>
      <w:r w:rsidR="00D653DC">
        <w:rPr>
          <w:rFonts w:ascii="ArialMT" w:hAnsi="ArialMT"/>
        </w:rPr>
        <w:t xml:space="preserve"> (TF-CBT)</w:t>
      </w:r>
      <w:r>
        <w:rPr>
          <w:rFonts w:ascii="ArialMT" w:hAnsi="ArialMT"/>
        </w:rPr>
        <w:t>, and Families Overcoming Under Stress</w:t>
      </w:r>
      <w:r w:rsidR="00D653DC">
        <w:rPr>
          <w:rFonts w:ascii="ArialMT" w:hAnsi="ArialMT"/>
        </w:rPr>
        <w:t xml:space="preserve"> (FOCUS)</w:t>
      </w:r>
      <w:r>
        <w:rPr>
          <w:rFonts w:ascii="ArialMT" w:hAnsi="ArialMT"/>
        </w:rPr>
        <w:t xml:space="preserve">. </w:t>
      </w:r>
    </w:p>
    <w:p w14:paraId="5BC1CB4E" w14:textId="77777777" w:rsidR="00251E68" w:rsidRDefault="00251E68" w:rsidP="00251E68">
      <w:pPr>
        <w:pStyle w:val="NormalWeb"/>
      </w:pPr>
      <w:r>
        <w:rPr>
          <w:rFonts w:ascii="Arial" w:hAnsi="Arial" w:cs="Arial"/>
          <w:b/>
          <w:bCs/>
        </w:rPr>
        <w:t xml:space="preserve">Required Days </w:t>
      </w:r>
    </w:p>
    <w:p w14:paraId="34A1449B" w14:textId="3D6E6585" w:rsidR="00251E68" w:rsidRDefault="00251E68" w:rsidP="00251E68">
      <w:pPr>
        <w:pStyle w:val="NormalWeb"/>
      </w:pPr>
      <w:r>
        <w:rPr>
          <w:rFonts w:ascii="ArialMT" w:hAnsi="ArialMT"/>
        </w:rPr>
        <w:t xml:space="preserve">Trainees are required to be on site* for 16 hours a week; however, time spent preparing and writing test reports will be additional (approximately 4 hours a week). All externs are required to attend practicum on Wednesday; the second required day will be either Monday, Tuesday or Thursday based on TIES’ need and student’s availability. </w:t>
      </w:r>
    </w:p>
    <w:p w14:paraId="29D1BCE9" w14:textId="77777777" w:rsidR="00251E68" w:rsidRDefault="00251E68" w:rsidP="00251E68">
      <w:pPr>
        <w:pStyle w:val="NormalWeb"/>
      </w:pPr>
      <w:r>
        <w:rPr>
          <w:rFonts w:ascii="Arial" w:hAnsi="Arial" w:cs="Arial"/>
          <w:i/>
          <w:iCs/>
          <w:sz w:val="22"/>
          <w:szCs w:val="22"/>
        </w:rPr>
        <w:t xml:space="preserve">*Ability for trainees to be onsite is dependent upon CDC and local public health guidelines due to the COVID- 19 pandemic. Onsite access is based on approval from your respective learning institutions. </w:t>
      </w:r>
    </w:p>
    <w:p w14:paraId="6E48FEDF" w14:textId="4F398225" w:rsidR="00251E68" w:rsidRDefault="006C2367" w:rsidP="00251E68">
      <w:pPr>
        <w:pStyle w:val="NormalWeb"/>
      </w:pPr>
      <w:r>
        <w:rPr>
          <w:rFonts w:ascii="Arial" w:hAnsi="Arial" w:cs="Arial"/>
          <w:b/>
          <w:bCs/>
          <w:i/>
          <w:iCs/>
          <w:sz w:val="28"/>
          <w:szCs w:val="28"/>
        </w:rPr>
        <w:t xml:space="preserve">Current </w:t>
      </w:r>
      <w:r w:rsidR="00251E68">
        <w:rPr>
          <w:rFonts w:ascii="Arial" w:hAnsi="Arial" w:cs="Arial"/>
          <w:b/>
          <w:bCs/>
          <w:i/>
          <w:iCs/>
          <w:sz w:val="28"/>
          <w:szCs w:val="28"/>
        </w:rPr>
        <w:t>Site location: 210</w:t>
      </w:r>
      <w:r>
        <w:rPr>
          <w:rFonts w:ascii="Arial" w:hAnsi="Arial" w:cs="Arial"/>
          <w:b/>
          <w:bCs/>
          <w:i/>
          <w:iCs/>
          <w:sz w:val="28"/>
          <w:szCs w:val="28"/>
        </w:rPr>
        <w:t>8</w:t>
      </w:r>
      <w:r w:rsidR="00251E68">
        <w:rPr>
          <w:rFonts w:ascii="Arial" w:hAnsi="Arial" w:cs="Arial"/>
          <w:b/>
          <w:bCs/>
          <w:i/>
          <w:iCs/>
          <w:sz w:val="28"/>
          <w:szCs w:val="28"/>
        </w:rPr>
        <w:t xml:space="preserve">1 S. Western Avenue, Torrance, CA 90501 </w:t>
      </w:r>
    </w:p>
    <w:p w14:paraId="0166B51D" w14:textId="5640D829" w:rsidR="00251E68" w:rsidRDefault="006C2367" w:rsidP="00251E68">
      <w:pPr>
        <w:pStyle w:val="NormalWeb"/>
      </w:pPr>
      <w:r>
        <w:rPr>
          <w:rFonts w:ascii="ArialMT" w:hAnsi="ArialMT"/>
          <w:sz w:val="16"/>
          <w:szCs w:val="16"/>
        </w:rPr>
        <w:t>December 2022</w:t>
      </w:r>
      <w:r w:rsidR="00251E68">
        <w:rPr>
          <w:rFonts w:ascii="ArialMT" w:hAnsi="ArialMT"/>
          <w:sz w:val="16"/>
          <w:szCs w:val="16"/>
        </w:rPr>
        <w:t xml:space="preserve"> </w:t>
      </w:r>
    </w:p>
    <w:p w14:paraId="0FDD2691" w14:textId="77777777" w:rsidR="00D967B8" w:rsidRPr="00FC59C8" w:rsidRDefault="00B65B66" w:rsidP="00FC59C8"/>
    <w:sectPr w:rsidR="00D967B8" w:rsidRPr="00FC59C8" w:rsidSect="00EB2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56"/>
    <w:rsid w:val="00117F68"/>
    <w:rsid w:val="001913C4"/>
    <w:rsid w:val="00251E68"/>
    <w:rsid w:val="002526DD"/>
    <w:rsid w:val="006C2367"/>
    <w:rsid w:val="008F7A56"/>
    <w:rsid w:val="00B65B66"/>
    <w:rsid w:val="00B80CB2"/>
    <w:rsid w:val="00D653DC"/>
    <w:rsid w:val="00EB2D99"/>
    <w:rsid w:val="00EE119F"/>
    <w:rsid w:val="00EF21AE"/>
    <w:rsid w:val="00FC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ACCA"/>
  <w15:chartTrackingRefBased/>
  <w15:docId w15:val="{E4E17065-111D-5443-8A30-AE9C322E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7A5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F7A56"/>
  </w:style>
  <w:style w:type="character" w:customStyle="1" w:styleId="eop">
    <w:name w:val="eop"/>
    <w:basedOn w:val="DefaultParagraphFont"/>
    <w:rsid w:val="008F7A56"/>
  </w:style>
  <w:style w:type="character" w:customStyle="1" w:styleId="contextualspellingandgrammarerror">
    <w:name w:val="contextualspellingandgrammarerror"/>
    <w:basedOn w:val="DefaultParagraphFont"/>
    <w:rsid w:val="008F7A56"/>
  </w:style>
  <w:style w:type="character" w:customStyle="1" w:styleId="advancedproofingissue">
    <w:name w:val="advancedproofingissue"/>
    <w:basedOn w:val="DefaultParagraphFont"/>
    <w:rsid w:val="008F7A56"/>
  </w:style>
  <w:style w:type="paragraph" w:styleId="NormalWeb">
    <w:name w:val="Normal (Web)"/>
    <w:basedOn w:val="Normal"/>
    <w:uiPriority w:val="99"/>
    <w:semiHidden/>
    <w:unhideWhenUsed/>
    <w:rsid w:val="00FC59C8"/>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D653DC"/>
  </w:style>
  <w:style w:type="character" w:customStyle="1" w:styleId="apple-converted-space">
    <w:name w:val="apple-converted-space"/>
    <w:basedOn w:val="DefaultParagraphFont"/>
    <w:rsid w:val="00D65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768498">
      <w:bodyDiv w:val="1"/>
      <w:marLeft w:val="0"/>
      <w:marRight w:val="0"/>
      <w:marTop w:val="0"/>
      <w:marBottom w:val="0"/>
      <w:divBdr>
        <w:top w:val="none" w:sz="0" w:space="0" w:color="auto"/>
        <w:left w:val="none" w:sz="0" w:space="0" w:color="auto"/>
        <w:bottom w:val="none" w:sz="0" w:space="0" w:color="auto"/>
        <w:right w:val="none" w:sz="0" w:space="0" w:color="auto"/>
      </w:divBdr>
      <w:divsChild>
        <w:div w:id="642781336">
          <w:marLeft w:val="0"/>
          <w:marRight w:val="0"/>
          <w:marTop w:val="0"/>
          <w:marBottom w:val="0"/>
          <w:divBdr>
            <w:top w:val="none" w:sz="0" w:space="0" w:color="auto"/>
            <w:left w:val="none" w:sz="0" w:space="0" w:color="auto"/>
            <w:bottom w:val="none" w:sz="0" w:space="0" w:color="auto"/>
            <w:right w:val="none" w:sz="0" w:space="0" w:color="auto"/>
          </w:divBdr>
          <w:divsChild>
            <w:div w:id="428474896">
              <w:marLeft w:val="0"/>
              <w:marRight w:val="0"/>
              <w:marTop w:val="0"/>
              <w:marBottom w:val="0"/>
              <w:divBdr>
                <w:top w:val="none" w:sz="0" w:space="0" w:color="auto"/>
                <w:left w:val="none" w:sz="0" w:space="0" w:color="auto"/>
                <w:bottom w:val="none" w:sz="0" w:space="0" w:color="auto"/>
                <w:right w:val="none" w:sz="0" w:space="0" w:color="auto"/>
              </w:divBdr>
              <w:divsChild>
                <w:div w:id="1606303836">
                  <w:marLeft w:val="0"/>
                  <w:marRight w:val="0"/>
                  <w:marTop w:val="0"/>
                  <w:marBottom w:val="0"/>
                  <w:divBdr>
                    <w:top w:val="none" w:sz="0" w:space="0" w:color="auto"/>
                    <w:left w:val="none" w:sz="0" w:space="0" w:color="auto"/>
                    <w:bottom w:val="none" w:sz="0" w:space="0" w:color="auto"/>
                    <w:right w:val="none" w:sz="0" w:space="0" w:color="auto"/>
                  </w:divBdr>
                </w:div>
              </w:divsChild>
            </w:div>
            <w:div w:id="1449084170">
              <w:marLeft w:val="0"/>
              <w:marRight w:val="0"/>
              <w:marTop w:val="0"/>
              <w:marBottom w:val="0"/>
              <w:divBdr>
                <w:top w:val="none" w:sz="0" w:space="0" w:color="auto"/>
                <w:left w:val="none" w:sz="0" w:space="0" w:color="auto"/>
                <w:bottom w:val="none" w:sz="0" w:space="0" w:color="auto"/>
                <w:right w:val="none" w:sz="0" w:space="0" w:color="auto"/>
              </w:divBdr>
              <w:divsChild>
                <w:div w:id="3823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16131">
      <w:bodyDiv w:val="1"/>
      <w:marLeft w:val="0"/>
      <w:marRight w:val="0"/>
      <w:marTop w:val="0"/>
      <w:marBottom w:val="0"/>
      <w:divBdr>
        <w:top w:val="none" w:sz="0" w:space="0" w:color="auto"/>
        <w:left w:val="none" w:sz="0" w:space="0" w:color="auto"/>
        <w:bottom w:val="none" w:sz="0" w:space="0" w:color="auto"/>
        <w:right w:val="none" w:sz="0" w:space="0" w:color="auto"/>
      </w:divBdr>
      <w:divsChild>
        <w:div w:id="1300185846">
          <w:marLeft w:val="0"/>
          <w:marRight w:val="0"/>
          <w:marTop w:val="0"/>
          <w:marBottom w:val="0"/>
          <w:divBdr>
            <w:top w:val="none" w:sz="0" w:space="0" w:color="auto"/>
            <w:left w:val="none" w:sz="0" w:space="0" w:color="auto"/>
            <w:bottom w:val="none" w:sz="0" w:space="0" w:color="auto"/>
            <w:right w:val="none" w:sz="0" w:space="0" w:color="auto"/>
          </w:divBdr>
        </w:div>
        <w:div w:id="1819228356">
          <w:marLeft w:val="0"/>
          <w:marRight w:val="0"/>
          <w:marTop w:val="0"/>
          <w:marBottom w:val="0"/>
          <w:divBdr>
            <w:top w:val="none" w:sz="0" w:space="0" w:color="auto"/>
            <w:left w:val="none" w:sz="0" w:space="0" w:color="auto"/>
            <w:bottom w:val="none" w:sz="0" w:space="0" w:color="auto"/>
            <w:right w:val="none" w:sz="0" w:space="0" w:color="auto"/>
          </w:divBdr>
        </w:div>
        <w:div w:id="1129468468">
          <w:marLeft w:val="0"/>
          <w:marRight w:val="0"/>
          <w:marTop w:val="0"/>
          <w:marBottom w:val="0"/>
          <w:divBdr>
            <w:top w:val="none" w:sz="0" w:space="0" w:color="auto"/>
            <w:left w:val="none" w:sz="0" w:space="0" w:color="auto"/>
            <w:bottom w:val="none" w:sz="0" w:space="0" w:color="auto"/>
            <w:right w:val="none" w:sz="0" w:space="0" w:color="auto"/>
          </w:divBdr>
        </w:div>
        <w:div w:id="1021080922">
          <w:marLeft w:val="0"/>
          <w:marRight w:val="0"/>
          <w:marTop w:val="0"/>
          <w:marBottom w:val="0"/>
          <w:divBdr>
            <w:top w:val="none" w:sz="0" w:space="0" w:color="auto"/>
            <w:left w:val="none" w:sz="0" w:space="0" w:color="auto"/>
            <w:bottom w:val="none" w:sz="0" w:space="0" w:color="auto"/>
            <w:right w:val="none" w:sz="0" w:space="0" w:color="auto"/>
          </w:divBdr>
        </w:div>
        <w:div w:id="891038311">
          <w:marLeft w:val="0"/>
          <w:marRight w:val="0"/>
          <w:marTop w:val="0"/>
          <w:marBottom w:val="0"/>
          <w:divBdr>
            <w:top w:val="none" w:sz="0" w:space="0" w:color="auto"/>
            <w:left w:val="none" w:sz="0" w:space="0" w:color="auto"/>
            <w:bottom w:val="none" w:sz="0" w:space="0" w:color="auto"/>
            <w:right w:val="none" w:sz="0" w:space="0" w:color="auto"/>
          </w:divBdr>
        </w:div>
        <w:div w:id="1053387805">
          <w:marLeft w:val="0"/>
          <w:marRight w:val="0"/>
          <w:marTop w:val="0"/>
          <w:marBottom w:val="0"/>
          <w:divBdr>
            <w:top w:val="none" w:sz="0" w:space="0" w:color="auto"/>
            <w:left w:val="none" w:sz="0" w:space="0" w:color="auto"/>
            <w:bottom w:val="none" w:sz="0" w:space="0" w:color="auto"/>
            <w:right w:val="none" w:sz="0" w:space="0" w:color="auto"/>
          </w:divBdr>
        </w:div>
        <w:div w:id="1228147725">
          <w:marLeft w:val="0"/>
          <w:marRight w:val="0"/>
          <w:marTop w:val="0"/>
          <w:marBottom w:val="0"/>
          <w:divBdr>
            <w:top w:val="none" w:sz="0" w:space="0" w:color="auto"/>
            <w:left w:val="none" w:sz="0" w:space="0" w:color="auto"/>
            <w:bottom w:val="none" w:sz="0" w:space="0" w:color="auto"/>
            <w:right w:val="none" w:sz="0" w:space="0" w:color="auto"/>
          </w:divBdr>
        </w:div>
        <w:div w:id="1563174886">
          <w:marLeft w:val="0"/>
          <w:marRight w:val="0"/>
          <w:marTop w:val="0"/>
          <w:marBottom w:val="0"/>
          <w:divBdr>
            <w:top w:val="none" w:sz="0" w:space="0" w:color="auto"/>
            <w:left w:val="none" w:sz="0" w:space="0" w:color="auto"/>
            <w:bottom w:val="none" w:sz="0" w:space="0" w:color="auto"/>
            <w:right w:val="none" w:sz="0" w:space="0" w:color="auto"/>
          </w:divBdr>
        </w:div>
        <w:div w:id="921140200">
          <w:marLeft w:val="0"/>
          <w:marRight w:val="0"/>
          <w:marTop w:val="0"/>
          <w:marBottom w:val="0"/>
          <w:divBdr>
            <w:top w:val="none" w:sz="0" w:space="0" w:color="auto"/>
            <w:left w:val="none" w:sz="0" w:space="0" w:color="auto"/>
            <w:bottom w:val="none" w:sz="0" w:space="0" w:color="auto"/>
            <w:right w:val="none" w:sz="0" w:space="0" w:color="auto"/>
          </w:divBdr>
        </w:div>
        <w:div w:id="648436943">
          <w:marLeft w:val="0"/>
          <w:marRight w:val="0"/>
          <w:marTop w:val="0"/>
          <w:marBottom w:val="0"/>
          <w:divBdr>
            <w:top w:val="none" w:sz="0" w:space="0" w:color="auto"/>
            <w:left w:val="none" w:sz="0" w:space="0" w:color="auto"/>
            <w:bottom w:val="none" w:sz="0" w:space="0" w:color="auto"/>
            <w:right w:val="none" w:sz="0" w:space="0" w:color="auto"/>
          </w:divBdr>
        </w:div>
        <w:div w:id="232815562">
          <w:marLeft w:val="0"/>
          <w:marRight w:val="0"/>
          <w:marTop w:val="0"/>
          <w:marBottom w:val="0"/>
          <w:divBdr>
            <w:top w:val="none" w:sz="0" w:space="0" w:color="auto"/>
            <w:left w:val="none" w:sz="0" w:space="0" w:color="auto"/>
            <w:bottom w:val="none" w:sz="0" w:space="0" w:color="auto"/>
            <w:right w:val="none" w:sz="0" w:space="0" w:color="auto"/>
          </w:divBdr>
        </w:div>
        <w:div w:id="720717305">
          <w:marLeft w:val="0"/>
          <w:marRight w:val="0"/>
          <w:marTop w:val="0"/>
          <w:marBottom w:val="0"/>
          <w:divBdr>
            <w:top w:val="none" w:sz="0" w:space="0" w:color="auto"/>
            <w:left w:val="none" w:sz="0" w:space="0" w:color="auto"/>
            <w:bottom w:val="none" w:sz="0" w:space="0" w:color="auto"/>
            <w:right w:val="none" w:sz="0" w:space="0" w:color="auto"/>
          </w:divBdr>
        </w:div>
        <w:div w:id="2010982211">
          <w:marLeft w:val="0"/>
          <w:marRight w:val="0"/>
          <w:marTop w:val="0"/>
          <w:marBottom w:val="0"/>
          <w:divBdr>
            <w:top w:val="none" w:sz="0" w:space="0" w:color="auto"/>
            <w:left w:val="none" w:sz="0" w:space="0" w:color="auto"/>
            <w:bottom w:val="none" w:sz="0" w:space="0" w:color="auto"/>
            <w:right w:val="none" w:sz="0" w:space="0" w:color="auto"/>
          </w:divBdr>
        </w:div>
        <w:div w:id="1448504820">
          <w:marLeft w:val="0"/>
          <w:marRight w:val="0"/>
          <w:marTop w:val="0"/>
          <w:marBottom w:val="0"/>
          <w:divBdr>
            <w:top w:val="none" w:sz="0" w:space="0" w:color="auto"/>
            <w:left w:val="none" w:sz="0" w:space="0" w:color="auto"/>
            <w:bottom w:val="none" w:sz="0" w:space="0" w:color="auto"/>
            <w:right w:val="none" w:sz="0" w:space="0" w:color="auto"/>
          </w:divBdr>
        </w:div>
        <w:div w:id="1579552810">
          <w:marLeft w:val="0"/>
          <w:marRight w:val="0"/>
          <w:marTop w:val="0"/>
          <w:marBottom w:val="0"/>
          <w:divBdr>
            <w:top w:val="none" w:sz="0" w:space="0" w:color="auto"/>
            <w:left w:val="none" w:sz="0" w:space="0" w:color="auto"/>
            <w:bottom w:val="none" w:sz="0" w:space="0" w:color="auto"/>
            <w:right w:val="none" w:sz="0" w:space="0" w:color="auto"/>
          </w:divBdr>
        </w:div>
        <w:div w:id="900214634">
          <w:marLeft w:val="0"/>
          <w:marRight w:val="0"/>
          <w:marTop w:val="0"/>
          <w:marBottom w:val="0"/>
          <w:divBdr>
            <w:top w:val="none" w:sz="0" w:space="0" w:color="auto"/>
            <w:left w:val="none" w:sz="0" w:space="0" w:color="auto"/>
            <w:bottom w:val="none" w:sz="0" w:space="0" w:color="auto"/>
            <w:right w:val="none" w:sz="0" w:space="0" w:color="auto"/>
          </w:divBdr>
        </w:div>
        <w:div w:id="441606074">
          <w:marLeft w:val="0"/>
          <w:marRight w:val="0"/>
          <w:marTop w:val="0"/>
          <w:marBottom w:val="0"/>
          <w:divBdr>
            <w:top w:val="none" w:sz="0" w:space="0" w:color="auto"/>
            <w:left w:val="none" w:sz="0" w:space="0" w:color="auto"/>
            <w:bottom w:val="none" w:sz="0" w:space="0" w:color="auto"/>
            <w:right w:val="none" w:sz="0" w:space="0" w:color="auto"/>
          </w:divBdr>
        </w:div>
        <w:div w:id="1995406017">
          <w:marLeft w:val="0"/>
          <w:marRight w:val="0"/>
          <w:marTop w:val="0"/>
          <w:marBottom w:val="0"/>
          <w:divBdr>
            <w:top w:val="none" w:sz="0" w:space="0" w:color="auto"/>
            <w:left w:val="none" w:sz="0" w:space="0" w:color="auto"/>
            <w:bottom w:val="none" w:sz="0" w:space="0" w:color="auto"/>
            <w:right w:val="none" w:sz="0" w:space="0" w:color="auto"/>
          </w:divBdr>
        </w:div>
        <w:div w:id="2102526437">
          <w:marLeft w:val="0"/>
          <w:marRight w:val="0"/>
          <w:marTop w:val="0"/>
          <w:marBottom w:val="0"/>
          <w:divBdr>
            <w:top w:val="none" w:sz="0" w:space="0" w:color="auto"/>
            <w:left w:val="none" w:sz="0" w:space="0" w:color="auto"/>
            <w:bottom w:val="none" w:sz="0" w:space="0" w:color="auto"/>
            <w:right w:val="none" w:sz="0" w:space="0" w:color="auto"/>
          </w:divBdr>
        </w:div>
        <w:div w:id="1041174670">
          <w:marLeft w:val="0"/>
          <w:marRight w:val="0"/>
          <w:marTop w:val="0"/>
          <w:marBottom w:val="0"/>
          <w:divBdr>
            <w:top w:val="none" w:sz="0" w:space="0" w:color="auto"/>
            <w:left w:val="none" w:sz="0" w:space="0" w:color="auto"/>
            <w:bottom w:val="none" w:sz="0" w:space="0" w:color="auto"/>
            <w:right w:val="none" w:sz="0" w:space="0" w:color="auto"/>
          </w:divBdr>
        </w:div>
        <w:div w:id="351108804">
          <w:marLeft w:val="0"/>
          <w:marRight w:val="0"/>
          <w:marTop w:val="0"/>
          <w:marBottom w:val="0"/>
          <w:divBdr>
            <w:top w:val="none" w:sz="0" w:space="0" w:color="auto"/>
            <w:left w:val="none" w:sz="0" w:space="0" w:color="auto"/>
            <w:bottom w:val="none" w:sz="0" w:space="0" w:color="auto"/>
            <w:right w:val="none" w:sz="0" w:space="0" w:color="auto"/>
          </w:divBdr>
        </w:div>
        <w:div w:id="1667242784">
          <w:marLeft w:val="0"/>
          <w:marRight w:val="0"/>
          <w:marTop w:val="0"/>
          <w:marBottom w:val="0"/>
          <w:divBdr>
            <w:top w:val="none" w:sz="0" w:space="0" w:color="auto"/>
            <w:left w:val="none" w:sz="0" w:space="0" w:color="auto"/>
            <w:bottom w:val="none" w:sz="0" w:space="0" w:color="auto"/>
            <w:right w:val="none" w:sz="0" w:space="0" w:color="auto"/>
          </w:divBdr>
        </w:div>
        <w:div w:id="800999554">
          <w:marLeft w:val="0"/>
          <w:marRight w:val="0"/>
          <w:marTop w:val="0"/>
          <w:marBottom w:val="0"/>
          <w:divBdr>
            <w:top w:val="none" w:sz="0" w:space="0" w:color="auto"/>
            <w:left w:val="none" w:sz="0" w:space="0" w:color="auto"/>
            <w:bottom w:val="none" w:sz="0" w:space="0" w:color="auto"/>
            <w:right w:val="none" w:sz="0" w:space="0" w:color="auto"/>
          </w:divBdr>
        </w:div>
      </w:divsChild>
    </w:div>
    <w:div w:id="1546675951">
      <w:bodyDiv w:val="1"/>
      <w:marLeft w:val="0"/>
      <w:marRight w:val="0"/>
      <w:marTop w:val="0"/>
      <w:marBottom w:val="0"/>
      <w:divBdr>
        <w:top w:val="none" w:sz="0" w:space="0" w:color="auto"/>
        <w:left w:val="none" w:sz="0" w:space="0" w:color="auto"/>
        <w:bottom w:val="none" w:sz="0" w:space="0" w:color="auto"/>
        <w:right w:val="none" w:sz="0" w:space="0" w:color="auto"/>
      </w:divBdr>
      <w:divsChild>
        <w:div w:id="382600470">
          <w:marLeft w:val="0"/>
          <w:marRight w:val="0"/>
          <w:marTop w:val="0"/>
          <w:marBottom w:val="0"/>
          <w:divBdr>
            <w:top w:val="none" w:sz="0" w:space="0" w:color="auto"/>
            <w:left w:val="none" w:sz="0" w:space="0" w:color="auto"/>
            <w:bottom w:val="none" w:sz="0" w:space="0" w:color="auto"/>
            <w:right w:val="none" w:sz="0" w:space="0" w:color="auto"/>
          </w:divBdr>
          <w:divsChild>
            <w:div w:id="190336950">
              <w:marLeft w:val="0"/>
              <w:marRight w:val="0"/>
              <w:marTop w:val="0"/>
              <w:marBottom w:val="0"/>
              <w:divBdr>
                <w:top w:val="none" w:sz="0" w:space="0" w:color="auto"/>
                <w:left w:val="none" w:sz="0" w:space="0" w:color="auto"/>
                <w:bottom w:val="none" w:sz="0" w:space="0" w:color="auto"/>
                <w:right w:val="none" w:sz="0" w:space="0" w:color="auto"/>
              </w:divBdr>
              <w:divsChild>
                <w:div w:id="12446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18667">
          <w:marLeft w:val="0"/>
          <w:marRight w:val="0"/>
          <w:marTop w:val="0"/>
          <w:marBottom w:val="0"/>
          <w:divBdr>
            <w:top w:val="none" w:sz="0" w:space="0" w:color="auto"/>
            <w:left w:val="none" w:sz="0" w:space="0" w:color="auto"/>
            <w:bottom w:val="none" w:sz="0" w:space="0" w:color="auto"/>
            <w:right w:val="none" w:sz="0" w:space="0" w:color="auto"/>
          </w:divBdr>
          <w:divsChild>
            <w:div w:id="1861118518">
              <w:marLeft w:val="0"/>
              <w:marRight w:val="0"/>
              <w:marTop w:val="0"/>
              <w:marBottom w:val="0"/>
              <w:divBdr>
                <w:top w:val="none" w:sz="0" w:space="0" w:color="auto"/>
                <w:left w:val="none" w:sz="0" w:space="0" w:color="auto"/>
                <w:bottom w:val="none" w:sz="0" w:space="0" w:color="auto"/>
                <w:right w:val="none" w:sz="0" w:space="0" w:color="auto"/>
              </w:divBdr>
              <w:divsChild>
                <w:div w:id="761419428">
                  <w:marLeft w:val="0"/>
                  <w:marRight w:val="0"/>
                  <w:marTop w:val="0"/>
                  <w:marBottom w:val="0"/>
                  <w:divBdr>
                    <w:top w:val="none" w:sz="0" w:space="0" w:color="auto"/>
                    <w:left w:val="none" w:sz="0" w:space="0" w:color="auto"/>
                    <w:bottom w:val="none" w:sz="0" w:space="0" w:color="auto"/>
                    <w:right w:val="none" w:sz="0" w:space="0" w:color="auto"/>
                  </w:divBdr>
                </w:div>
              </w:divsChild>
            </w:div>
            <w:div w:id="737821535">
              <w:marLeft w:val="0"/>
              <w:marRight w:val="0"/>
              <w:marTop w:val="0"/>
              <w:marBottom w:val="0"/>
              <w:divBdr>
                <w:top w:val="none" w:sz="0" w:space="0" w:color="auto"/>
                <w:left w:val="none" w:sz="0" w:space="0" w:color="auto"/>
                <w:bottom w:val="none" w:sz="0" w:space="0" w:color="auto"/>
                <w:right w:val="none" w:sz="0" w:space="0" w:color="auto"/>
              </w:divBdr>
              <w:divsChild>
                <w:div w:id="980500659">
                  <w:marLeft w:val="0"/>
                  <w:marRight w:val="0"/>
                  <w:marTop w:val="0"/>
                  <w:marBottom w:val="0"/>
                  <w:divBdr>
                    <w:top w:val="none" w:sz="0" w:space="0" w:color="auto"/>
                    <w:left w:val="none" w:sz="0" w:space="0" w:color="auto"/>
                    <w:bottom w:val="none" w:sz="0" w:space="0" w:color="auto"/>
                    <w:right w:val="none" w:sz="0" w:space="0" w:color="auto"/>
                  </w:divBdr>
                </w:div>
              </w:divsChild>
            </w:div>
            <w:div w:id="2018262423">
              <w:marLeft w:val="0"/>
              <w:marRight w:val="0"/>
              <w:marTop w:val="0"/>
              <w:marBottom w:val="0"/>
              <w:divBdr>
                <w:top w:val="none" w:sz="0" w:space="0" w:color="auto"/>
                <w:left w:val="none" w:sz="0" w:space="0" w:color="auto"/>
                <w:bottom w:val="none" w:sz="0" w:space="0" w:color="auto"/>
                <w:right w:val="none" w:sz="0" w:space="0" w:color="auto"/>
              </w:divBdr>
              <w:divsChild>
                <w:div w:id="8558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Reina PhD</dc:creator>
  <cp:keywords/>
  <dc:description/>
  <cp:lastModifiedBy>Catherine Bustamante</cp:lastModifiedBy>
  <cp:revision>2</cp:revision>
  <dcterms:created xsi:type="dcterms:W3CDTF">2022-12-15T20:14:00Z</dcterms:created>
  <dcterms:modified xsi:type="dcterms:W3CDTF">2022-12-15T20:14:00Z</dcterms:modified>
</cp:coreProperties>
</file>