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9" w:type="dxa"/>
        <w:tblCellMar>
          <w:top w:w="15" w:type="dxa"/>
        </w:tblCellMar>
        <w:tblLook w:val="04A0"/>
      </w:tblPr>
      <w:tblGrid>
        <w:gridCol w:w="1040"/>
        <w:gridCol w:w="1040"/>
        <w:gridCol w:w="1040"/>
        <w:gridCol w:w="1039"/>
        <w:gridCol w:w="1039"/>
        <w:gridCol w:w="1039"/>
        <w:gridCol w:w="1039"/>
        <w:gridCol w:w="1039"/>
        <w:gridCol w:w="1039"/>
        <w:gridCol w:w="222"/>
      </w:tblGrid>
      <w:tr w:rsidR="00474AAA" w:rsidRPr="00474AAA" w:rsidTr="00474AAA">
        <w:trPr>
          <w:gridAfter w:val="1"/>
          <w:wAfter w:w="36" w:type="dxa"/>
          <w:trHeight w:val="375"/>
        </w:trPr>
        <w:tc>
          <w:tcPr>
            <w:tcW w:w="9423" w:type="dxa"/>
            <w:gridSpan w:val="9"/>
            <w:tcBorders>
              <w:top w:val="nil"/>
              <w:left w:val="nil"/>
              <w:bottom w:val="nil"/>
              <w:right w:val="nil"/>
            </w:tcBorders>
            <w:shd w:val="clear" w:color="auto" w:fill="auto"/>
            <w:noWrap/>
            <w:vAlign w:val="bottom"/>
            <w:hideMark/>
          </w:tcPr>
          <w:p w:rsidR="00474AAA" w:rsidRPr="00474AAA" w:rsidRDefault="00474AAA" w:rsidP="00474AAA">
            <w:pPr>
              <w:spacing w:after="0" w:line="240" w:lineRule="auto"/>
              <w:rPr>
                <w:rFonts w:ascii="Times New Roman" w:eastAsia="Times New Roman" w:hAnsi="Times New Roman" w:cs="Times New Roman"/>
                <w:b/>
                <w:bCs/>
                <w:color w:val="000000"/>
                <w:sz w:val="28"/>
                <w:szCs w:val="28"/>
              </w:rPr>
            </w:pPr>
            <w:r w:rsidRPr="00474AAA">
              <w:rPr>
                <w:rFonts w:ascii="Times New Roman" w:eastAsia="Times New Roman" w:hAnsi="Times New Roman" w:cs="Times New Roman"/>
                <w:b/>
                <w:bCs/>
                <w:color w:val="000000"/>
                <w:sz w:val="28"/>
                <w:szCs w:val="28"/>
              </w:rPr>
              <w:t>Postdoctoral Residency Admissions, Support, and Initial Placement Data</w:t>
            </w:r>
          </w:p>
        </w:tc>
      </w:tr>
      <w:tr w:rsidR="00474AAA" w:rsidRPr="00474AAA" w:rsidTr="00474AAA">
        <w:trPr>
          <w:gridAfter w:val="1"/>
          <w:wAfter w:w="36" w:type="dxa"/>
          <w:trHeight w:val="300"/>
        </w:trPr>
        <w:tc>
          <w:tcPr>
            <w:tcW w:w="9423" w:type="dxa"/>
            <w:gridSpan w:val="9"/>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Date Program Tables are updated:</w:t>
            </w:r>
          </w:p>
        </w:tc>
      </w:tr>
      <w:tr w:rsidR="00474AAA" w:rsidRPr="00474AAA" w:rsidTr="00474AAA">
        <w:trPr>
          <w:gridAfter w:val="1"/>
          <w:wAfter w:w="36" w:type="dxa"/>
          <w:trHeight w:val="300"/>
        </w:trPr>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c>
          <w:tcPr>
            <w:tcW w:w="1047" w:type="dxa"/>
            <w:tcBorders>
              <w:top w:val="nil"/>
              <w:left w:val="nil"/>
              <w:bottom w:val="nil"/>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color w:val="000000"/>
              </w:rPr>
            </w:pPr>
            <w:r w:rsidRPr="00474AAA">
              <w:rPr>
                <w:rFonts w:ascii="Times New Roman" w:eastAsia="Times New Roman" w:hAnsi="Times New Roman" w:cs="Times New Roman"/>
                <w:b/>
                <w:bCs/>
                <w:color w:val="000000"/>
              </w:rPr>
              <w:t> </w:t>
            </w:r>
          </w:p>
        </w:tc>
      </w:tr>
      <w:tr w:rsidR="00474AAA" w:rsidRPr="00474AAA" w:rsidTr="00474AAA">
        <w:trPr>
          <w:gridAfter w:val="1"/>
          <w:wAfter w:w="36" w:type="dxa"/>
          <w:trHeight w:val="390"/>
        </w:trPr>
        <w:tc>
          <w:tcPr>
            <w:tcW w:w="9423" w:type="dxa"/>
            <w:gridSpan w:val="9"/>
            <w:tcBorders>
              <w:top w:val="nil"/>
              <w:left w:val="nil"/>
              <w:bottom w:val="single" w:sz="8" w:space="0" w:color="auto"/>
              <w:right w:val="nil"/>
            </w:tcBorders>
            <w:shd w:val="clear" w:color="000000" w:fill="FFFFFF"/>
            <w:noWrap/>
            <w:vAlign w:val="center"/>
            <w:hideMark/>
          </w:tcPr>
          <w:p w:rsidR="00474AAA" w:rsidRPr="00474AAA" w:rsidRDefault="00474AAA" w:rsidP="00474AAA">
            <w:pPr>
              <w:spacing w:after="0" w:line="240" w:lineRule="auto"/>
              <w:rPr>
                <w:rFonts w:ascii="Times New Roman" w:eastAsia="Times New Roman" w:hAnsi="Times New Roman" w:cs="Times New Roman"/>
                <w:b/>
                <w:bCs/>
                <w:sz w:val="28"/>
                <w:szCs w:val="28"/>
              </w:rPr>
            </w:pPr>
            <w:r w:rsidRPr="00474AAA">
              <w:rPr>
                <w:rFonts w:ascii="Times New Roman" w:eastAsia="Times New Roman" w:hAnsi="Times New Roman" w:cs="Times New Roman"/>
                <w:b/>
                <w:bCs/>
                <w:sz w:val="28"/>
                <w:szCs w:val="28"/>
              </w:rPr>
              <w:t>Program Disclosures</w:t>
            </w:r>
          </w:p>
        </w:tc>
      </w:tr>
      <w:tr w:rsidR="00474AAA" w:rsidRPr="00474AAA" w:rsidTr="00474AAA">
        <w:trPr>
          <w:gridAfter w:val="1"/>
          <w:wAfter w:w="36" w:type="dxa"/>
          <w:trHeight w:val="1470"/>
        </w:trPr>
        <w:tc>
          <w:tcPr>
            <w:tcW w:w="7329" w:type="dxa"/>
            <w:gridSpan w:val="7"/>
            <w:tcBorders>
              <w:top w:val="single" w:sz="8" w:space="0" w:color="auto"/>
              <w:left w:val="single" w:sz="8" w:space="0" w:color="auto"/>
              <w:bottom w:val="single" w:sz="8" w:space="0" w:color="auto"/>
              <w:right w:val="single" w:sz="4" w:space="0" w:color="000000"/>
            </w:tcBorders>
            <w:shd w:val="clear" w:color="000000" w:fill="FFFFFF"/>
            <w:vAlign w:val="bottom"/>
            <w:hideMark/>
          </w:tcPr>
          <w:p w:rsidR="00474AAA" w:rsidRPr="00474AAA" w:rsidRDefault="00474AAA" w:rsidP="00474AAA">
            <w:pPr>
              <w:spacing w:after="240" w:line="240" w:lineRule="auto"/>
              <w:rPr>
                <w:rFonts w:ascii="Calibri" w:eastAsia="Times New Roman" w:hAnsi="Calibri" w:cs="Calibri"/>
                <w:b/>
                <w:bCs/>
                <w:color w:val="000000"/>
              </w:rPr>
            </w:pPr>
            <w:r w:rsidRPr="00474AAA">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4" w:type="dxa"/>
            <w:gridSpan w:val="2"/>
            <w:tcBorders>
              <w:top w:val="single" w:sz="8" w:space="0" w:color="auto"/>
              <w:left w:val="nil"/>
              <w:bottom w:val="single" w:sz="8" w:space="0" w:color="auto"/>
              <w:right w:val="single" w:sz="8" w:space="0" w:color="000000"/>
            </w:tcBorders>
            <w:shd w:val="clear" w:color="000000" w:fill="FFFFFF"/>
            <w:vAlign w:val="center"/>
            <w:hideMark/>
          </w:tcPr>
          <w:p w:rsidR="00474AAA" w:rsidRPr="00474AAA" w:rsidRDefault="00EE2A46" w:rsidP="00454532">
            <w:pPr>
              <w:spacing w:after="0" w:line="240" w:lineRule="auto"/>
              <w:jc w:val="center"/>
              <w:rPr>
                <w:rFonts w:ascii="Calibri" w:eastAsia="Times New Roman" w:hAnsi="Calibri" w:cs="Calibri"/>
                <w:color w:val="000000"/>
              </w:rPr>
            </w:pPr>
            <w:r>
              <w:rPr>
                <w:rFonts w:ascii="Calibri" w:eastAsia="Times New Roman" w:hAnsi="Calibri" w:cs="Calibri"/>
                <w:color w:val="000000"/>
              </w:rPr>
              <w:t>_</w:t>
            </w:r>
            <w:r w:rsidR="00474AAA" w:rsidRPr="00474AAA">
              <w:rPr>
                <w:rFonts w:ascii="Calibri" w:eastAsia="Times New Roman" w:hAnsi="Calibri" w:cs="Calibri"/>
                <w:color w:val="000000"/>
              </w:rPr>
              <w:t>_</w:t>
            </w:r>
            <w:r w:rsidR="00454532">
              <w:rPr>
                <w:rFonts w:ascii="Calibri" w:eastAsia="Times New Roman" w:hAnsi="Calibri" w:cs="Calibri"/>
                <w:color w:val="000000"/>
                <w:u w:val="single"/>
              </w:rPr>
              <w:t xml:space="preserve">      </w:t>
            </w:r>
            <w:r w:rsidR="00474AAA" w:rsidRPr="00474AAA">
              <w:rPr>
                <w:rFonts w:ascii="Calibri" w:eastAsia="Times New Roman" w:hAnsi="Calibri" w:cs="Calibri"/>
                <w:b/>
                <w:bCs/>
                <w:color w:val="000000"/>
              </w:rPr>
              <w:t>Yes</w:t>
            </w:r>
            <w:r w:rsidR="00454532">
              <w:rPr>
                <w:rFonts w:ascii="Calibri" w:eastAsia="Times New Roman" w:hAnsi="Calibri" w:cs="Calibri"/>
                <w:color w:val="000000"/>
              </w:rPr>
              <w:br/>
            </w:r>
            <w:r w:rsidR="00454532">
              <w:rPr>
                <w:rFonts w:ascii="Calibri" w:eastAsia="Times New Roman" w:hAnsi="Calibri" w:cs="Calibri"/>
                <w:color w:val="000000"/>
              </w:rPr>
              <w:br/>
              <w:t>__</w:t>
            </w:r>
            <w:r w:rsidR="00454532" w:rsidRPr="00454532">
              <w:rPr>
                <w:rFonts w:ascii="Calibri" w:eastAsia="Times New Roman" w:hAnsi="Calibri" w:cs="Calibri"/>
                <w:color w:val="000000"/>
                <w:u w:val="single"/>
              </w:rPr>
              <w:t>X</w:t>
            </w:r>
            <w:r w:rsidR="00474AAA" w:rsidRPr="00474AAA">
              <w:rPr>
                <w:rFonts w:ascii="Calibri" w:eastAsia="Times New Roman" w:hAnsi="Calibri" w:cs="Calibri"/>
                <w:color w:val="000000"/>
              </w:rPr>
              <w:t xml:space="preserve">__ </w:t>
            </w:r>
            <w:r w:rsidR="00474AAA" w:rsidRPr="00474AAA">
              <w:rPr>
                <w:rFonts w:ascii="Calibri" w:eastAsia="Times New Roman" w:hAnsi="Calibri" w:cs="Calibri"/>
                <w:b/>
                <w:bCs/>
                <w:color w:val="000000"/>
              </w:rPr>
              <w:t>No</w:t>
            </w:r>
          </w:p>
        </w:tc>
      </w:tr>
      <w:tr w:rsidR="00474AAA" w:rsidRPr="00474AAA" w:rsidTr="00474AAA">
        <w:trPr>
          <w:gridAfter w:val="1"/>
          <w:wAfter w:w="36" w:type="dxa"/>
          <w:trHeight w:val="315"/>
        </w:trPr>
        <w:tc>
          <w:tcPr>
            <w:tcW w:w="9423"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474AAA" w:rsidRPr="00474AAA" w:rsidRDefault="00474AAA" w:rsidP="00474AAA">
            <w:pPr>
              <w:spacing w:after="0" w:line="240" w:lineRule="auto"/>
              <w:rPr>
                <w:rFonts w:ascii="Calibri" w:eastAsia="Times New Roman" w:hAnsi="Calibri" w:cs="Calibri"/>
                <w:b/>
                <w:bCs/>
                <w:color w:val="000000"/>
              </w:rPr>
            </w:pPr>
            <w:r w:rsidRPr="00474AAA">
              <w:rPr>
                <w:rFonts w:ascii="Calibri" w:eastAsia="Times New Roman" w:hAnsi="Calibri" w:cs="Calibri"/>
                <w:b/>
                <w:bCs/>
                <w:color w:val="000000"/>
              </w:rPr>
              <w:t>If yes, provide website link (or content from brochure) where this specific information is presented:</w:t>
            </w:r>
          </w:p>
        </w:tc>
      </w:tr>
      <w:tr w:rsidR="00474AAA" w:rsidRPr="00474AAA" w:rsidTr="00474AAA">
        <w:trPr>
          <w:gridAfter w:val="1"/>
          <w:wAfter w:w="36" w:type="dxa"/>
          <w:trHeight w:val="408"/>
        </w:trPr>
        <w:tc>
          <w:tcPr>
            <w:tcW w:w="9423"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474AAA" w:rsidRPr="00474AAA" w:rsidRDefault="00454532" w:rsidP="00454532">
            <w:pPr>
              <w:spacing w:after="0" w:line="240" w:lineRule="auto"/>
              <w:rPr>
                <w:rFonts w:ascii="Calibri" w:eastAsia="Times New Roman" w:hAnsi="Calibri" w:cs="Calibri"/>
                <w:b/>
                <w:bCs/>
                <w:color w:val="000000"/>
              </w:rPr>
            </w:pPr>
            <w:r>
              <w:rPr>
                <w:rFonts w:ascii="Calibri" w:eastAsia="Times New Roman" w:hAnsi="Calibri" w:cs="Calibri"/>
                <w:b/>
                <w:bCs/>
                <w:color w:val="000000"/>
              </w:rPr>
              <w:t>Not Applicable</w:t>
            </w:r>
            <w:r w:rsidR="00474AAA" w:rsidRPr="00474AAA">
              <w:rPr>
                <w:rFonts w:ascii="Calibri" w:eastAsia="Times New Roman" w:hAnsi="Calibri" w:cs="Calibri"/>
                <w:b/>
                <w:bCs/>
                <w:color w:val="000000"/>
              </w:rPr>
              <w:t> </w:t>
            </w:r>
          </w:p>
        </w:tc>
      </w:tr>
      <w:tr w:rsidR="00474AAA" w:rsidRPr="00474AAA"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rsidR="00474AAA" w:rsidRPr="00474AAA" w:rsidRDefault="00474AAA" w:rsidP="00474AAA">
            <w:pPr>
              <w:spacing w:after="0" w:line="240" w:lineRule="auto"/>
              <w:jc w:val="center"/>
              <w:rPr>
                <w:rFonts w:ascii="Calibri" w:eastAsia="Times New Roman" w:hAnsi="Calibri" w:cs="Calibri"/>
                <w:b/>
                <w:bCs/>
                <w:color w:val="000000"/>
              </w:rPr>
            </w:pPr>
          </w:p>
        </w:tc>
      </w:tr>
      <w:tr w:rsidR="00474AAA" w:rsidRPr="00474AAA" w:rsidTr="00474AAA">
        <w:trPr>
          <w:trHeight w:val="1182"/>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rsidTr="00474AAA">
        <w:trPr>
          <w:trHeight w:val="300"/>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rsidR="00474AAA" w:rsidRPr="00474AAA" w:rsidRDefault="00474AAA" w:rsidP="00474AAA">
            <w:pPr>
              <w:spacing w:after="0" w:line="240" w:lineRule="auto"/>
              <w:rPr>
                <w:rFonts w:ascii="Times New Roman" w:eastAsia="Times New Roman" w:hAnsi="Times New Roman" w:cs="Times New Roman"/>
                <w:sz w:val="20"/>
                <w:szCs w:val="20"/>
              </w:rPr>
            </w:pPr>
          </w:p>
        </w:tc>
      </w:tr>
      <w:tr w:rsidR="00474AAA" w:rsidRPr="00474AAA" w:rsidTr="00474AAA">
        <w:trPr>
          <w:trHeight w:val="315"/>
        </w:trPr>
        <w:tc>
          <w:tcPr>
            <w:tcW w:w="9423" w:type="dxa"/>
            <w:gridSpan w:val="9"/>
            <w:vMerge/>
            <w:tcBorders>
              <w:top w:val="single" w:sz="8" w:space="0" w:color="auto"/>
              <w:left w:val="single" w:sz="8" w:space="0" w:color="auto"/>
              <w:bottom w:val="single" w:sz="8" w:space="0" w:color="000000"/>
              <w:right w:val="single" w:sz="8" w:space="0" w:color="000000"/>
            </w:tcBorders>
            <w:vAlign w:val="center"/>
            <w:hideMark/>
          </w:tcPr>
          <w:p w:rsidR="00474AAA" w:rsidRPr="00474AAA" w:rsidRDefault="00474AAA" w:rsidP="00474AAA">
            <w:pPr>
              <w:spacing w:after="0" w:line="240" w:lineRule="auto"/>
              <w:rPr>
                <w:rFonts w:ascii="Calibri" w:eastAsia="Times New Roman" w:hAnsi="Calibri" w:cs="Calibri"/>
                <w:b/>
                <w:bCs/>
                <w:color w:val="000000"/>
              </w:rPr>
            </w:pPr>
          </w:p>
        </w:tc>
        <w:tc>
          <w:tcPr>
            <w:tcW w:w="36" w:type="dxa"/>
            <w:tcBorders>
              <w:top w:val="nil"/>
              <w:left w:val="nil"/>
              <w:bottom w:val="nil"/>
              <w:right w:val="nil"/>
            </w:tcBorders>
            <w:shd w:val="clear" w:color="auto" w:fill="auto"/>
            <w:noWrap/>
            <w:vAlign w:val="bottom"/>
            <w:hideMark/>
          </w:tcPr>
          <w:p w:rsidR="00474AAA" w:rsidRPr="00474AAA" w:rsidRDefault="00474AAA" w:rsidP="00474AAA">
            <w:pPr>
              <w:spacing w:after="0" w:line="240" w:lineRule="auto"/>
              <w:rPr>
                <w:rFonts w:ascii="Times New Roman" w:eastAsia="Times New Roman" w:hAnsi="Times New Roman" w:cs="Times New Roman"/>
                <w:sz w:val="20"/>
                <w:szCs w:val="20"/>
              </w:rPr>
            </w:pPr>
          </w:p>
        </w:tc>
      </w:tr>
    </w:tbl>
    <w:p w:rsidR="003D5BCA" w:rsidRDefault="003D5BC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tbl>
      <w:tblPr>
        <w:tblW w:w="19470" w:type="dxa"/>
        <w:tblLook w:val="04A0"/>
      </w:tblPr>
      <w:tblGrid>
        <w:gridCol w:w="857"/>
        <w:gridCol w:w="819"/>
        <w:gridCol w:w="786"/>
        <w:gridCol w:w="755"/>
        <w:gridCol w:w="728"/>
        <w:gridCol w:w="705"/>
        <w:gridCol w:w="684"/>
        <w:gridCol w:w="666"/>
        <w:gridCol w:w="3450"/>
        <w:gridCol w:w="286"/>
        <w:gridCol w:w="1390"/>
        <w:gridCol w:w="1390"/>
        <w:gridCol w:w="1390"/>
        <w:gridCol w:w="1390"/>
        <w:gridCol w:w="1390"/>
        <w:gridCol w:w="1390"/>
        <w:gridCol w:w="1394"/>
      </w:tblGrid>
      <w:tr w:rsidR="002A2076" w:rsidRPr="002A2076" w:rsidTr="002A2076">
        <w:trPr>
          <w:trHeight w:val="375"/>
        </w:trPr>
        <w:tc>
          <w:tcPr>
            <w:tcW w:w="19470" w:type="dxa"/>
            <w:gridSpan w:val="17"/>
            <w:tcBorders>
              <w:top w:val="nil"/>
              <w:left w:val="nil"/>
              <w:bottom w:val="nil"/>
              <w:right w:val="nil"/>
            </w:tcBorders>
            <w:shd w:val="clear" w:color="000000" w:fill="FFFFFF"/>
            <w:noWrap/>
            <w:vAlign w:val="center"/>
            <w:hideMark/>
          </w:tcPr>
          <w:p w:rsidR="002A2076" w:rsidRPr="002A2076" w:rsidRDefault="002A2076" w:rsidP="002A2076">
            <w:pPr>
              <w:spacing w:after="0" w:line="240" w:lineRule="auto"/>
              <w:rPr>
                <w:rFonts w:ascii="Times New Roman" w:eastAsia="Times New Roman" w:hAnsi="Times New Roman" w:cs="Times New Roman"/>
                <w:b/>
                <w:bCs/>
                <w:sz w:val="28"/>
                <w:szCs w:val="28"/>
              </w:rPr>
            </w:pPr>
            <w:r w:rsidRPr="002A2076">
              <w:rPr>
                <w:rFonts w:ascii="Times New Roman" w:eastAsia="Times New Roman" w:hAnsi="Times New Roman" w:cs="Times New Roman"/>
                <w:b/>
                <w:bCs/>
                <w:sz w:val="28"/>
                <w:szCs w:val="28"/>
              </w:rPr>
              <w:lastRenderedPageBreak/>
              <w:t>Postdoctoral Program Admissions</w:t>
            </w:r>
          </w:p>
        </w:tc>
      </w:tr>
      <w:tr w:rsidR="002A2076" w:rsidRPr="002A2076" w:rsidTr="002A2076">
        <w:trPr>
          <w:trHeight w:val="945"/>
        </w:trPr>
        <w:tc>
          <w:tcPr>
            <w:tcW w:w="945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2A2076" w:rsidRPr="002A2076" w:rsidRDefault="002A2076" w:rsidP="002A2076">
            <w:pPr>
              <w:spacing w:after="240" w:line="240" w:lineRule="auto"/>
              <w:rPr>
                <w:rFonts w:ascii="Calibri" w:eastAsia="Times New Roman" w:hAnsi="Calibri" w:cs="Times New Roman"/>
                <w:b/>
                <w:bCs/>
              </w:rPr>
            </w:pPr>
            <w:r w:rsidRPr="002A2076">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286" w:type="dxa"/>
            <w:tcBorders>
              <w:top w:val="nil"/>
              <w:left w:val="nil"/>
              <w:bottom w:val="nil"/>
              <w:right w:val="nil"/>
            </w:tcBorders>
            <w:shd w:val="clear" w:color="auto" w:fill="auto"/>
            <w:vAlign w:val="bottom"/>
            <w:hideMark/>
          </w:tcPr>
          <w:p w:rsidR="002A2076" w:rsidRPr="002A2076" w:rsidRDefault="002A2076" w:rsidP="002A2076">
            <w:pPr>
              <w:spacing w:after="240" w:line="240" w:lineRule="auto"/>
              <w:rPr>
                <w:rFonts w:ascii="Calibri" w:eastAsia="Times New Roman" w:hAnsi="Calibri" w:cs="Times New Roman"/>
                <w:b/>
                <w:bCs/>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ind w:left="-106"/>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rsidTr="002A2076">
        <w:trPr>
          <w:trHeight w:val="945"/>
        </w:trPr>
        <w:tc>
          <w:tcPr>
            <w:tcW w:w="9450"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1C6F19" w:rsidRPr="0011114C" w:rsidRDefault="00454532" w:rsidP="001C6F19">
            <w:pPr>
              <w:pStyle w:val="NormalWeb"/>
              <w:spacing w:before="0" w:beforeAutospacing="0" w:after="288" w:afterAutospacing="0"/>
              <w:rPr>
                <w:rFonts w:ascii="Calibri" w:hAnsi="Calibri"/>
                <w:b/>
                <w:bCs/>
              </w:rPr>
            </w:pPr>
            <w:r w:rsidRPr="0011114C">
              <w:rPr>
                <w:rFonts w:ascii="Calibri" w:hAnsi="Calibri"/>
                <w:b/>
                <w:bCs/>
              </w:rPr>
              <w:t>We seek applicants interested in advanced training in academic, public sector mental health.  Our focus is on providing patient-centered care, education, and training informed by the Scientist-Practitioner model in an environment characterized by collaborative learning, scholarship, inclusivity and diversity.  Our training focuses on developing advanced competencies in clinical skill sets (psychotherapy, assessment, consultation, inter and multidisciplinary collaborations, etc.), research/scholarly activities, supervision/</w:t>
            </w:r>
            <w:r w:rsidR="001C6F19" w:rsidRPr="0011114C">
              <w:rPr>
                <w:rFonts w:ascii="Calibri" w:hAnsi="Calibri"/>
                <w:b/>
                <w:bCs/>
              </w:rPr>
              <w:t xml:space="preserve"> </w:t>
            </w:r>
            <w:r w:rsidRPr="0011114C">
              <w:rPr>
                <w:rFonts w:ascii="Calibri" w:hAnsi="Calibri"/>
                <w:b/>
                <w:bCs/>
              </w:rPr>
              <w:t>teaching/</w:t>
            </w:r>
            <w:r w:rsidR="001C6F19" w:rsidRPr="0011114C">
              <w:rPr>
                <w:rFonts w:ascii="Calibri" w:hAnsi="Calibri"/>
                <w:b/>
                <w:bCs/>
              </w:rPr>
              <w:t xml:space="preserve"> </w:t>
            </w:r>
            <w:r w:rsidRPr="0011114C">
              <w:rPr>
                <w:rFonts w:ascii="Calibri" w:hAnsi="Calibri"/>
                <w:b/>
                <w:bCs/>
              </w:rPr>
              <w:t xml:space="preserve">training, ethics, diversity, interpersonal and leadership skills, and </w:t>
            </w:r>
            <w:proofErr w:type="spellStart"/>
            <w:r w:rsidRPr="0011114C">
              <w:rPr>
                <w:rFonts w:ascii="Calibri" w:hAnsi="Calibri"/>
                <w:b/>
                <w:bCs/>
              </w:rPr>
              <w:t>metacompetencies</w:t>
            </w:r>
            <w:proofErr w:type="spellEnd"/>
            <w:r w:rsidRPr="0011114C">
              <w:rPr>
                <w:rFonts w:ascii="Calibri" w:hAnsi="Calibri"/>
                <w:b/>
                <w:bCs/>
              </w:rPr>
              <w:t>.</w:t>
            </w:r>
            <w:r w:rsidR="001C6F19" w:rsidRPr="0011114C">
              <w:rPr>
                <w:sz w:val="28"/>
                <w:szCs w:val="28"/>
              </w:rPr>
              <w:t xml:space="preserve"> </w:t>
            </w:r>
            <w:r w:rsidR="001C6F19" w:rsidRPr="0011114C">
              <w:rPr>
                <w:rFonts w:asciiTheme="minorHAnsi" w:hAnsiTheme="minorHAnsi"/>
                <w:b/>
              </w:rPr>
              <w:t>Our eligibility requirements are:</w:t>
            </w:r>
          </w:p>
          <w:p w:rsidR="001C6F19" w:rsidRPr="0011114C" w:rsidRDefault="001C6F19" w:rsidP="0011114C">
            <w:pPr>
              <w:pStyle w:val="ListParagraph"/>
              <w:numPr>
                <w:ilvl w:val="0"/>
                <w:numId w:val="2"/>
              </w:numPr>
              <w:spacing w:after="0" w:line="240" w:lineRule="auto"/>
              <w:rPr>
                <w:rFonts w:eastAsia="Times New Roman" w:cs="Times New Roman"/>
                <w:b/>
                <w:sz w:val="24"/>
                <w:szCs w:val="24"/>
              </w:rPr>
            </w:pPr>
            <w:r w:rsidRPr="0011114C">
              <w:rPr>
                <w:rFonts w:eastAsia="Times New Roman" w:cs="Times New Roman"/>
                <w:b/>
                <w:sz w:val="24"/>
                <w:szCs w:val="24"/>
              </w:rPr>
              <w:t>Master’s Degree in Clinical or Counseling Psychology or a related Behavioral Science.</w:t>
            </w:r>
          </w:p>
          <w:p w:rsidR="001C6F19" w:rsidRPr="0011114C" w:rsidRDefault="001C6F19" w:rsidP="0011114C">
            <w:pPr>
              <w:pStyle w:val="ListParagraph"/>
              <w:numPr>
                <w:ilvl w:val="0"/>
                <w:numId w:val="2"/>
              </w:numPr>
              <w:spacing w:after="0" w:line="240" w:lineRule="auto"/>
              <w:rPr>
                <w:rFonts w:eastAsia="Times New Roman" w:cs="Times New Roman"/>
                <w:b/>
                <w:sz w:val="24"/>
                <w:szCs w:val="24"/>
              </w:rPr>
            </w:pPr>
            <w:r w:rsidRPr="0011114C">
              <w:rPr>
                <w:rFonts w:eastAsia="Times New Roman" w:cs="Times New Roman"/>
                <w:b/>
                <w:sz w:val="24"/>
                <w:szCs w:val="24"/>
              </w:rPr>
              <w:t xml:space="preserve">Completion of APA-accredited Ph.D. or </w:t>
            </w:r>
            <w:proofErr w:type="spellStart"/>
            <w:r w:rsidRPr="0011114C">
              <w:rPr>
                <w:rFonts w:eastAsia="Times New Roman" w:cs="Times New Roman"/>
                <w:b/>
                <w:sz w:val="24"/>
                <w:szCs w:val="24"/>
              </w:rPr>
              <w:t>Psy.D</w:t>
            </w:r>
            <w:proofErr w:type="spellEnd"/>
            <w:r w:rsidRPr="0011114C">
              <w:rPr>
                <w:rFonts w:eastAsia="Times New Roman" w:cs="Times New Roman"/>
                <w:b/>
                <w:sz w:val="24"/>
                <w:szCs w:val="24"/>
              </w:rPr>
              <w:t>. Program in Clinical or Counseling Psychology.</w:t>
            </w:r>
          </w:p>
          <w:p w:rsidR="001C6F19" w:rsidRPr="0011114C" w:rsidRDefault="001C6F19" w:rsidP="0011114C">
            <w:pPr>
              <w:pStyle w:val="ListParagraph"/>
              <w:numPr>
                <w:ilvl w:val="0"/>
                <w:numId w:val="2"/>
              </w:numPr>
              <w:spacing w:after="0" w:line="240" w:lineRule="auto"/>
              <w:rPr>
                <w:rFonts w:eastAsia="Times New Roman" w:cs="Times New Roman"/>
                <w:b/>
                <w:sz w:val="24"/>
                <w:szCs w:val="24"/>
              </w:rPr>
            </w:pPr>
            <w:r w:rsidRPr="0011114C">
              <w:rPr>
                <w:rFonts w:eastAsia="Times New Roman" w:cs="Times New Roman"/>
                <w:b/>
                <w:sz w:val="24"/>
                <w:szCs w:val="24"/>
              </w:rPr>
              <w:t>Completion of APA-accredited internship.</w:t>
            </w:r>
          </w:p>
          <w:p w:rsidR="001C6F19" w:rsidRPr="0011114C" w:rsidRDefault="001C6F19" w:rsidP="0011114C">
            <w:pPr>
              <w:pStyle w:val="ListParagraph"/>
              <w:numPr>
                <w:ilvl w:val="0"/>
                <w:numId w:val="2"/>
              </w:numPr>
              <w:spacing w:after="0" w:line="240" w:lineRule="auto"/>
              <w:rPr>
                <w:rFonts w:eastAsia="Times New Roman" w:cs="Times New Roman"/>
                <w:b/>
                <w:sz w:val="24"/>
                <w:szCs w:val="24"/>
              </w:rPr>
            </w:pPr>
            <w:r w:rsidRPr="0011114C">
              <w:rPr>
                <w:rFonts w:eastAsia="Times New Roman" w:cs="Times New Roman"/>
                <w:b/>
                <w:sz w:val="24"/>
                <w:szCs w:val="24"/>
                <w:shd w:val="clear" w:color="auto" w:fill="FFFFFF"/>
              </w:rPr>
              <w:t>Completion of all doctoral degree requirements, including the dissertation or doctoral project by August 31st of the year the postdoctoral residency program begins.</w:t>
            </w:r>
          </w:p>
          <w:p w:rsidR="002A2076" w:rsidRPr="002A2076" w:rsidRDefault="002A2076" w:rsidP="00454532">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Calibri" w:eastAsia="Times New Roman" w:hAnsi="Calibri" w:cs="Times New Roman"/>
                <w:b/>
                <w:bCs/>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rsidTr="002A2076">
        <w:trPr>
          <w:trHeight w:val="94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rsidTr="002A2076">
        <w:trPr>
          <w:trHeight w:val="94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rsidTr="002A2076">
        <w:trPr>
          <w:trHeight w:val="1182"/>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rPr>
            </w:pPr>
          </w:p>
        </w:tc>
        <w:tc>
          <w:tcPr>
            <w:tcW w:w="286"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rsidTr="002A2076">
        <w:trPr>
          <w:trHeight w:val="315"/>
        </w:trPr>
        <w:tc>
          <w:tcPr>
            <w:tcW w:w="857"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819"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86"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55"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28"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705"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684"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666"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3450" w:type="dxa"/>
            <w:tcBorders>
              <w:top w:val="nil"/>
              <w:left w:val="nil"/>
              <w:bottom w:val="single" w:sz="8"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286"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Calibri" w:eastAsia="Times New Roman" w:hAnsi="Calibri" w:cs="Times New Roman"/>
                <w:color w:val="00000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c>
          <w:tcPr>
            <w:tcW w:w="1394" w:type="dxa"/>
            <w:tcBorders>
              <w:top w:val="nil"/>
              <w:left w:val="nil"/>
              <w:bottom w:val="nil"/>
              <w:right w:val="nil"/>
            </w:tcBorders>
            <w:shd w:val="clear" w:color="auto" w:fill="auto"/>
            <w:vAlign w:val="bottom"/>
            <w:hideMark/>
          </w:tcPr>
          <w:p w:rsidR="002A2076" w:rsidRPr="002A2076" w:rsidRDefault="002A2076" w:rsidP="002A2076">
            <w:pPr>
              <w:spacing w:after="0" w:line="240" w:lineRule="auto"/>
              <w:rPr>
                <w:rFonts w:ascii="Times New Roman" w:eastAsia="Times New Roman" w:hAnsi="Times New Roman" w:cs="Times New Roman"/>
                <w:sz w:val="20"/>
                <w:szCs w:val="20"/>
              </w:rPr>
            </w:pPr>
          </w:p>
        </w:tc>
      </w:tr>
      <w:tr w:rsidR="002A2076" w:rsidRPr="002A2076" w:rsidTr="002A2076">
        <w:trPr>
          <w:trHeight w:val="315"/>
        </w:trPr>
        <w:tc>
          <w:tcPr>
            <w:tcW w:w="9450"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Describe any other required minimum criteria used to screen applicants:</w:t>
            </w:r>
          </w:p>
        </w:tc>
        <w:tc>
          <w:tcPr>
            <w:tcW w:w="286"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00"/>
        </w:trPr>
        <w:tc>
          <w:tcPr>
            <w:tcW w:w="9450"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2A2076" w:rsidRPr="0011114C" w:rsidRDefault="002A2076" w:rsidP="008A4A50">
            <w:pPr>
              <w:spacing w:after="0" w:line="240" w:lineRule="auto"/>
              <w:rPr>
                <w:rFonts w:ascii="Calibri" w:eastAsia="Times New Roman" w:hAnsi="Calibri" w:cs="Times New Roman"/>
                <w:b/>
                <w:bCs/>
              </w:rPr>
            </w:pPr>
            <w:r w:rsidRPr="0011114C">
              <w:rPr>
                <w:rFonts w:ascii="Calibri" w:eastAsia="Times New Roman" w:hAnsi="Calibri" w:cs="Times New Roman"/>
                <w:b/>
                <w:bCs/>
                <w:color w:val="000000"/>
                <w:sz w:val="20"/>
              </w:rPr>
              <w:t> </w:t>
            </w:r>
            <w:r w:rsidR="007A0C3E" w:rsidRPr="0011114C">
              <w:rPr>
                <w:rFonts w:ascii="Calibri" w:hAnsi="Calibri"/>
                <w:b/>
                <w:sz w:val="24"/>
                <w:szCs w:val="28"/>
              </w:rPr>
              <w:t xml:space="preserve">1. Completion of APA-accredited Ph.D. or </w:t>
            </w:r>
            <w:proofErr w:type="spellStart"/>
            <w:r w:rsidR="007A0C3E" w:rsidRPr="0011114C">
              <w:rPr>
                <w:rFonts w:ascii="Calibri" w:hAnsi="Calibri"/>
                <w:b/>
                <w:sz w:val="24"/>
                <w:szCs w:val="28"/>
              </w:rPr>
              <w:t>Psy.D</w:t>
            </w:r>
            <w:proofErr w:type="spellEnd"/>
            <w:r w:rsidR="007A0C3E" w:rsidRPr="0011114C">
              <w:rPr>
                <w:rFonts w:ascii="Calibri" w:hAnsi="Calibri"/>
                <w:b/>
                <w:sz w:val="24"/>
                <w:szCs w:val="28"/>
              </w:rPr>
              <w:t xml:space="preserve">. Program in Clinical or Counseling psychology. 2. Completion of APA-accredited internship. 3. </w:t>
            </w:r>
            <w:r w:rsidR="0011114C" w:rsidRPr="0011114C">
              <w:rPr>
                <w:rFonts w:eastAsia="Times New Roman" w:cs="Times New Roman"/>
                <w:b/>
                <w:sz w:val="24"/>
                <w:szCs w:val="24"/>
                <w:shd w:val="clear" w:color="auto" w:fill="FFFFFF"/>
              </w:rPr>
              <w:t xml:space="preserve">Completion of all doctoral degree requirements, including the dissertation or </w:t>
            </w:r>
            <w:r w:rsidR="008A4A50">
              <w:rPr>
                <w:rFonts w:eastAsia="Times New Roman" w:cs="Times New Roman"/>
                <w:b/>
                <w:sz w:val="24"/>
                <w:szCs w:val="24"/>
                <w:shd w:val="clear" w:color="auto" w:fill="FFFFFF"/>
              </w:rPr>
              <w:t xml:space="preserve">doctoral project </w:t>
            </w:r>
            <w:r w:rsidR="0011114C" w:rsidRPr="0011114C">
              <w:rPr>
                <w:rFonts w:eastAsia="Times New Roman" w:cs="Times New Roman"/>
                <w:b/>
                <w:sz w:val="24"/>
                <w:szCs w:val="24"/>
                <w:shd w:val="clear" w:color="auto" w:fill="FFFFFF"/>
              </w:rPr>
              <w:t xml:space="preserve">by August 31st of the year the postdoctoral residency program begins.  </w:t>
            </w:r>
            <w:r w:rsidR="007A0C3E" w:rsidRPr="0011114C">
              <w:rPr>
                <w:rFonts w:ascii="Calibri" w:hAnsi="Calibri"/>
                <w:b/>
                <w:sz w:val="24"/>
                <w:szCs w:val="28"/>
              </w:rPr>
              <w:t>4. Master's degree in Clinical or Counseling Psychology or a related Behavioral Science. 5. Eligible to work in the U.S. (we are unable to sponsor visas).</w:t>
            </w:r>
          </w:p>
        </w:tc>
        <w:tc>
          <w:tcPr>
            <w:tcW w:w="286"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00"/>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1035"/>
        </w:trPr>
        <w:tc>
          <w:tcPr>
            <w:tcW w:w="9450" w:type="dxa"/>
            <w:gridSpan w:val="9"/>
            <w:vMerge/>
            <w:tcBorders>
              <w:top w:val="single" w:sz="8" w:space="0" w:color="auto"/>
              <w:left w:val="single" w:sz="8" w:space="0" w:color="auto"/>
              <w:bottom w:val="single" w:sz="8" w:space="0" w:color="000000"/>
              <w:right w:val="single" w:sz="8" w:space="0" w:color="000000"/>
            </w:tcBorders>
            <w:vAlign w:val="center"/>
            <w:hideMark/>
          </w:tcPr>
          <w:p w:rsidR="002A2076" w:rsidRPr="002A2076" w:rsidRDefault="002A2076" w:rsidP="002A2076">
            <w:pPr>
              <w:spacing w:after="0" w:line="240" w:lineRule="auto"/>
              <w:rPr>
                <w:rFonts w:ascii="Calibri" w:eastAsia="Times New Roman" w:hAnsi="Calibri" w:cs="Times New Roman"/>
                <w:b/>
                <w:bCs/>
                <w:color w:val="000000"/>
              </w:rPr>
            </w:pPr>
          </w:p>
        </w:tc>
        <w:tc>
          <w:tcPr>
            <w:tcW w:w="286"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394"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bl>
    <w:p w:rsidR="00D301E1" w:rsidRDefault="008A4A50" w:rsidP="002A2076"/>
    <w:p w:rsidR="002A2076" w:rsidRDefault="002A2076"/>
    <w:p w:rsidR="002A2076" w:rsidRDefault="002A2076"/>
    <w:p w:rsidR="00474AAA" w:rsidRDefault="00474AAA"/>
    <w:p w:rsidR="00474AAA" w:rsidRDefault="00474AAA"/>
    <w:p w:rsidR="00474AAA" w:rsidRDefault="00474AAA"/>
    <w:p w:rsidR="00474AAA" w:rsidRDefault="00474AAA"/>
    <w:p w:rsidR="002A2076" w:rsidRDefault="002A2076"/>
    <w:tbl>
      <w:tblPr>
        <w:tblW w:w="9450" w:type="dxa"/>
        <w:tblLook w:val="04A0"/>
      </w:tblPr>
      <w:tblGrid>
        <w:gridCol w:w="7539"/>
        <w:gridCol w:w="921"/>
        <w:gridCol w:w="990"/>
      </w:tblGrid>
      <w:tr w:rsidR="002A2076" w:rsidRPr="002A2076" w:rsidTr="002A2076">
        <w:trPr>
          <w:trHeight w:val="390"/>
        </w:trPr>
        <w:tc>
          <w:tcPr>
            <w:tcW w:w="9450" w:type="dxa"/>
            <w:gridSpan w:val="3"/>
            <w:tcBorders>
              <w:top w:val="nil"/>
              <w:left w:val="nil"/>
              <w:bottom w:val="nil"/>
              <w:right w:val="nil"/>
            </w:tcBorders>
            <w:shd w:val="clear" w:color="000000" w:fill="FFFFFF"/>
            <w:noWrap/>
            <w:vAlign w:val="center"/>
            <w:hideMark/>
          </w:tcPr>
          <w:p w:rsidR="002A2076" w:rsidRPr="002A2076" w:rsidRDefault="002A2076" w:rsidP="002A2076">
            <w:pPr>
              <w:spacing w:after="0" w:line="240" w:lineRule="auto"/>
              <w:rPr>
                <w:rFonts w:ascii="Times New Roman" w:eastAsia="Times New Roman" w:hAnsi="Times New Roman" w:cs="Times New Roman"/>
                <w:b/>
                <w:bCs/>
                <w:color w:val="000000"/>
                <w:sz w:val="28"/>
                <w:szCs w:val="28"/>
              </w:rPr>
            </w:pPr>
            <w:r w:rsidRPr="002A2076">
              <w:rPr>
                <w:rFonts w:ascii="Times New Roman" w:eastAsia="Times New Roman" w:hAnsi="Times New Roman" w:cs="Times New Roman"/>
                <w:b/>
                <w:bCs/>
                <w:color w:val="000000"/>
                <w:sz w:val="28"/>
                <w:szCs w:val="28"/>
              </w:rPr>
              <w:t>Financial and Other Benefit Support for Upcoming Training Year*</w:t>
            </w:r>
          </w:p>
        </w:tc>
      </w:tr>
      <w:tr w:rsidR="002A2076" w:rsidRPr="002A2076" w:rsidTr="002A2076">
        <w:trPr>
          <w:trHeight w:val="300"/>
        </w:trPr>
        <w:tc>
          <w:tcPr>
            <w:tcW w:w="7539" w:type="dxa"/>
            <w:tcBorders>
              <w:top w:val="single" w:sz="8" w:space="0" w:color="auto"/>
              <w:left w:val="single" w:sz="8" w:space="0" w:color="auto"/>
              <w:bottom w:val="single" w:sz="4"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xml:space="preserve">Annual Stipend/Salary for Full-time Residents </w:t>
            </w:r>
          </w:p>
        </w:tc>
        <w:tc>
          <w:tcPr>
            <w:tcW w:w="1911"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sidR="00EE2A46">
              <w:rPr>
                <w:rFonts w:ascii="Calibri" w:eastAsia="Times New Roman" w:hAnsi="Calibri" w:cs="Times New Roman"/>
                <w:color w:val="000000"/>
              </w:rPr>
              <w:t>$47,000</w:t>
            </w:r>
          </w:p>
        </w:tc>
      </w:tr>
      <w:tr w:rsidR="002A2076" w:rsidRPr="002A2076" w:rsidTr="002A2076">
        <w:trPr>
          <w:trHeight w:val="300"/>
        </w:trPr>
        <w:tc>
          <w:tcPr>
            <w:tcW w:w="7539" w:type="dxa"/>
            <w:tcBorders>
              <w:top w:val="nil"/>
              <w:left w:val="single" w:sz="8" w:space="0" w:color="auto"/>
              <w:bottom w:val="single" w:sz="4"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Annual Stipend/Salary for Half-time Residents</w:t>
            </w:r>
          </w:p>
        </w:tc>
        <w:tc>
          <w:tcPr>
            <w:tcW w:w="1911"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A2076" w:rsidRPr="00EE2A46" w:rsidRDefault="002A2076" w:rsidP="002A2076">
            <w:pPr>
              <w:spacing w:after="0" w:line="240" w:lineRule="auto"/>
              <w:jc w:val="center"/>
              <w:rPr>
                <w:rFonts w:ascii="Calibri" w:eastAsia="Times New Roman" w:hAnsi="Calibri" w:cs="Times New Roman"/>
                <w:b/>
                <w:color w:val="000000"/>
              </w:rPr>
            </w:pPr>
            <w:r w:rsidRPr="00EE2A46">
              <w:rPr>
                <w:rFonts w:ascii="Calibri" w:eastAsia="Times New Roman" w:hAnsi="Calibri" w:cs="Times New Roman"/>
                <w:b/>
                <w:color w:val="000000"/>
              </w:rPr>
              <w:t> </w:t>
            </w:r>
            <w:r w:rsidR="00EE2A46" w:rsidRPr="00EE2A46">
              <w:rPr>
                <w:rFonts w:ascii="Calibri" w:eastAsia="Times New Roman" w:hAnsi="Calibri" w:cs="Times New Roman"/>
                <w:b/>
                <w:color w:val="000000"/>
              </w:rPr>
              <w:t>Not Applicable</w:t>
            </w:r>
          </w:p>
        </w:tc>
      </w:tr>
      <w:tr w:rsidR="002A2076" w:rsidRPr="002A2076" w:rsidTr="002A2076">
        <w:trPr>
          <w:trHeight w:val="315"/>
        </w:trPr>
        <w:tc>
          <w:tcPr>
            <w:tcW w:w="7539" w:type="dxa"/>
            <w:tcBorders>
              <w:top w:val="nil"/>
              <w:left w:val="single" w:sz="8" w:space="0" w:color="auto"/>
              <w:bottom w:val="nil"/>
              <w:right w:val="single" w:sz="8" w:space="0" w:color="auto"/>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Program provides access to medical insurance for resident?</w:t>
            </w:r>
          </w:p>
        </w:tc>
        <w:tc>
          <w:tcPr>
            <w:tcW w:w="921" w:type="dxa"/>
            <w:tcBorders>
              <w:top w:val="nil"/>
              <w:left w:val="nil"/>
              <w:bottom w:val="nil"/>
              <w:right w:val="single" w:sz="4"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nil"/>
              <w:right w:val="single" w:sz="8" w:space="0" w:color="auto"/>
            </w:tcBorders>
            <w:shd w:val="clear" w:color="000000" w:fill="FFFFFF"/>
            <w:noWrap/>
            <w:vAlign w:val="bottom"/>
            <w:hideMark/>
          </w:tcPr>
          <w:p w:rsidR="002A2076" w:rsidRPr="00EE2A46" w:rsidRDefault="00EE2A46" w:rsidP="002A2076">
            <w:pPr>
              <w:spacing w:after="0" w:line="240" w:lineRule="auto"/>
              <w:jc w:val="center"/>
              <w:rPr>
                <w:rFonts w:ascii="Calibri" w:eastAsia="Times New Roman" w:hAnsi="Calibri" w:cs="Times New Roman"/>
                <w:b/>
                <w:color w:val="000000"/>
              </w:rPr>
            </w:pPr>
            <w:r w:rsidRPr="00EE2A46">
              <w:rPr>
                <w:rFonts w:ascii="Calibri" w:eastAsia="Times New Roman" w:hAnsi="Calibri" w:cs="Times New Roman"/>
                <w:b/>
                <w:color w:val="000000"/>
              </w:rPr>
              <w:t xml:space="preserve">X </w:t>
            </w:r>
            <w:r w:rsidR="002A2076" w:rsidRPr="00EE2A46">
              <w:rPr>
                <w:rFonts w:ascii="Calibri" w:eastAsia="Times New Roman" w:hAnsi="Calibri" w:cs="Times New Roman"/>
                <w:b/>
                <w:color w:val="000000"/>
              </w:rPr>
              <w:t>No</w:t>
            </w:r>
          </w:p>
        </w:tc>
      </w:tr>
      <w:tr w:rsidR="002A2076" w:rsidRPr="002A2076" w:rsidTr="002A2076">
        <w:trPr>
          <w:trHeight w:val="315"/>
        </w:trPr>
        <w:tc>
          <w:tcPr>
            <w:tcW w:w="7539" w:type="dxa"/>
            <w:tcBorders>
              <w:top w:val="single" w:sz="8" w:space="0" w:color="auto"/>
              <w:left w:val="single" w:sz="8" w:space="0" w:color="auto"/>
              <w:bottom w:val="single" w:sz="8" w:space="0" w:color="auto"/>
              <w:right w:val="nil"/>
            </w:tcBorders>
            <w:shd w:val="clear" w:color="auto" w:fill="auto"/>
            <w:noWrap/>
            <w:vAlign w:val="bottom"/>
            <w:hideMark/>
          </w:tcPr>
          <w:p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If access to medical insurance is provided:</w:t>
            </w:r>
          </w:p>
        </w:tc>
        <w:tc>
          <w:tcPr>
            <w:tcW w:w="19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2076" w:rsidRPr="002A2076" w:rsidRDefault="00EE2A46" w:rsidP="00EE2A4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Not Applicable</w:t>
            </w:r>
          </w:p>
        </w:tc>
      </w:tr>
      <w:tr w:rsidR="002A2076" w:rsidRPr="002A2076" w:rsidTr="002A207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Trainee contribution to cost required?</w:t>
            </w:r>
          </w:p>
        </w:tc>
        <w:tc>
          <w:tcPr>
            <w:tcW w:w="921" w:type="dxa"/>
            <w:tcBorders>
              <w:top w:val="nil"/>
              <w:left w:val="nil"/>
              <w:bottom w:val="single" w:sz="4" w:space="0" w:color="auto"/>
              <w:right w:val="single" w:sz="4"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rsidTr="002A207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family member(s) available?</w:t>
            </w:r>
          </w:p>
        </w:tc>
        <w:tc>
          <w:tcPr>
            <w:tcW w:w="921" w:type="dxa"/>
            <w:tcBorders>
              <w:top w:val="nil"/>
              <w:left w:val="nil"/>
              <w:bottom w:val="single" w:sz="4" w:space="0" w:color="auto"/>
              <w:right w:val="single" w:sz="4"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rsidTr="002A207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legally married partner available?</w:t>
            </w:r>
          </w:p>
        </w:tc>
        <w:tc>
          <w:tcPr>
            <w:tcW w:w="921" w:type="dxa"/>
            <w:tcBorders>
              <w:top w:val="nil"/>
              <w:left w:val="nil"/>
              <w:bottom w:val="single" w:sz="4" w:space="0" w:color="auto"/>
              <w:right w:val="single" w:sz="4"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rsidTr="002A207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Coverage of domestic partner available?</w:t>
            </w:r>
          </w:p>
        </w:tc>
        <w:tc>
          <w:tcPr>
            <w:tcW w:w="921" w:type="dxa"/>
            <w:tcBorders>
              <w:top w:val="nil"/>
              <w:left w:val="nil"/>
              <w:bottom w:val="single" w:sz="4" w:space="0" w:color="auto"/>
              <w:right w:val="single" w:sz="4"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rsidTr="002A2076">
        <w:trPr>
          <w:trHeight w:val="300"/>
        </w:trPr>
        <w:tc>
          <w:tcPr>
            <w:tcW w:w="7539" w:type="dxa"/>
            <w:tcBorders>
              <w:top w:val="nil"/>
              <w:left w:val="single" w:sz="8" w:space="0" w:color="auto"/>
              <w:bottom w:val="single" w:sz="4" w:space="0" w:color="auto"/>
              <w:right w:val="single" w:sz="8" w:space="0" w:color="auto"/>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Hours of Annual Paid Personal Time Off (PTO and/or Vacation)</w:t>
            </w:r>
          </w:p>
        </w:tc>
        <w:tc>
          <w:tcPr>
            <w:tcW w:w="1911"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A2076" w:rsidRPr="00EE2A46" w:rsidRDefault="00EE2A46" w:rsidP="00EE2A46">
            <w:pPr>
              <w:spacing w:after="0" w:line="240" w:lineRule="auto"/>
              <w:jc w:val="center"/>
              <w:rPr>
                <w:rFonts w:ascii="Calibri" w:eastAsia="Times New Roman" w:hAnsi="Calibri" w:cs="Times New Roman"/>
                <w:b/>
                <w:color w:val="000000"/>
              </w:rPr>
            </w:pPr>
            <w:r w:rsidRPr="00EE2A46">
              <w:rPr>
                <w:rFonts w:ascii="Calibri" w:eastAsia="Times New Roman" w:hAnsi="Calibri" w:cs="Times New Roman"/>
                <w:b/>
                <w:color w:val="000000"/>
              </w:rPr>
              <w:t>Not Applicable</w:t>
            </w:r>
          </w:p>
        </w:tc>
      </w:tr>
      <w:tr w:rsidR="002A2076" w:rsidRPr="002A2076" w:rsidTr="002A2076">
        <w:trPr>
          <w:trHeight w:val="300"/>
        </w:trPr>
        <w:tc>
          <w:tcPr>
            <w:tcW w:w="7539" w:type="dxa"/>
            <w:tcBorders>
              <w:top w:val="nil"/>
              <w:left w:val="single" w:sz="8" w:space="0" w:color="auto"/>
              <w:bottom w:val="nil"/>
              <w:right w:val="single" w:sz="8" w:space="0" w:color="auto"/>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Hours of Annual Paid Sick Leave</w:t>
            </w:r>
          </w:p>
        </w:tc>
        <w:tc>
          <w:tcPr>
            <w:tcW w:w="1911"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A2076" w:rsidRPr="00EE2A46" w:rsidRDefault="00EE2A46" w:rsidP="00EE2A46">
            <w:pPr>
              <w:spacing w:after="0" w:line="240" w:lineRule="auto"/>
              <w:jc w:val="center"/>
              <w:rPr>
                <w:rFonts w:ascii="Calibri" w:eastAsia="Times New Roman" w:hAnsi="Calibri" w:cs="Times New Roman"/>
                <w:b/>
                <w:color w:val="000000"/>
              </w:rPr>
            </w:pPr>
            <w:r w:rsidRPr="00EE2A46">
              <w:rPr>
                <w:rFonts w:ascii="Calibri" w:eastAsia="Times New Roman" w:hAnsi="Calibri" w:cs="Times New Roman"/>
                <w:b/>
                <w:color w:val="000000"/>
              </w:rPr>
              <w:t>Not Applicable</w:t>
            </w:r>
          </w:p>
        </w:tc>
      </w:tr>
      <w:tr w:rsidR="002A2076" w:rsidRPr="002A2076" w:rsidTr="002A2076">
        <w:trPr>
          <w:trHeight w:val="870"/>
        </w:trPr>
        <w:tc>
          <w:tcPr>
            <w:tcW w:w="753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21" w:type="dxa"/>
            <w:tcBorders>
              <w:top w:val="nil"/>
              <w:left w:val="nil"/>
              <w:bottom w:val="single" w:sz="8" w:space="0" w:color="auto"/>
              <w:right w:val="single" w:sz="4" w:space="0" w:color="auto"/>
            </w:tcBorders>
            <w:shd w:val="clear" w:color="000000" w:fill="FFFFFF"/>
            <w:noWrap/>
            <w:vAlign w:val="bottom"/>
            <w:hideMark/>
          </w:tcPr>
          <w:p w:rsidR="002A2076" w:rsidRPr="00EE2A46" w:rsidRDefault="00EE2A46" w:rsidP="002A2076">
            <w:pPr>
              <w:spacing w:after="0" w:line="240" w:lineRule="auto"/>
              <w:jc w:val="center"/>
              <w:rPr>
                <w:rFonts w:ascii="Calibri" w:eastAsia="Times New Roman" w:hAnsi="Calibri" w:cs="Times New Roman"/>
                <w:b/>
                <w:color w:val="000000"/>
              </w:rPr>
            </w:pPr>
            <w:r>
              <w:rPr>
                <w:rFonts w:ascii="Calibri" w:eastAsia="Times New Roman" w:hAnsi="Calibri" w:cs="Times New Roman"/>
                <w:color w:val="000000"/>
              </w:rPr>
              <w:t xml:space="preserve"> </w:t>
            </w:r>
            <w:r w:rsidRPr="00EE2A46">
              <w:rPr>
                <w:rFonts w:ascii="Calibri" w:eastAsia="Times New Roman" w:hAnsi="Calibri" w:cs="Times New Roman"/>
                <w:b/>
                <w:color w:val="000000"/>
              </w:rPr>
              <w:t xml:space="preserve">X </w:t>
            </w:r>
            <w:r w:rsidR="002A2076" w:rsidRPr="00EE2A46">
              <w:rPr>
                <w:rFonts w:ascii="Calibri" w:eastAsia="Times New Roman" w:hAnsi="Calibri" w:cs="Times New Roman"/>
                <w:b/>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No</w:t>
            </w:r>
          </w:p>
        </w:tc>
      </w:tr>
      <w:tr w:rsidR="002A2076" w:rsidRPr="002A2076" w:rsidTr="002A2076">
        <w:trPr>
          <w:trHeight w:val="1005"/>
        </w:trPr>
        <w:tc>
          <w:tcPr>
            <w:tcW w:w="9450" w:type="dxa"/>
            <w:gridSpan w:val="3"/>
            <w:tcBorders>
              <w:top w:val="nil"/>
              <w:left w:val="single" w:sz="8" w:space="0" w:color="auto"/>
              <w:bottom w:val="single" w:sz="8" w:space="0" w:color="auto"/>
              <w:right w:val="single" w:sz="8" w:space="0" w:color="000000"/>
            </w:tcBorders>
            <w:shd w:val="clear" w:color="000000" w:fill="FFFFFF"/>
            <w:noWrap/>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Other Benefits (please describe):</w:t>
            </w:r>
            <w:r>
              <w:rPr>
                <w:rFonts w:ascii="Calibri" w:eastAsia="Times New Roman" w:hAnsi="Calibri" w:cs="Times New Roman"/>
                <w:color w:val="000000"/>
              </w:rPr>
              <w:t xml:space="preserve"> </w:t>
            </w:r>
            <w:r w:rsidR="00EE2A46" w:rsidRPr="00EE2A46">
              <w:rPr>
                <w:rFonts w:ascii="Calibri" w:eastAsia="Times New Roman" w:hAnsi="Calibri" w:cs="Times New Roman"/>
                <w:b/>
                <w:color w:val="000000"/>
              </w:rPr>
              <w:t>None</w:t>
            </w:r>
          </w:p>
        </w:tc>
      </w:tr>
      <w:tr w:rsidR="002A2076" w:rsidRPr="002A2076" w:rsidTr="002A2076">
        <w:trPr>
          <w:trHeight w:val="300"/>
        </w:trPr>
        <w:tc>
          <w:tcPr>
            <w:tcW w:w="7539"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921"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00"/>
        </w:trPr>
        <w:tc>
          <w:tcPr>
            <w:tcW w:w="9450" w:type="dxa"/>
            <w:gridSpan w:val="3"/>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sz w:val="16"/>
                <w:szCs w:val="16"/>
              </w:rPr>
            </w:pPr>
            <w:r w:rsidRPr="002A2076">
              <w:rPr>
                <w:rFonts w:ascii="Calibri" w:eastAsia="Times New Roman" w:hAnsi="Calibri" w:cs="Times New Roman"/>
                <w:color w:val="000000"/>
                <w:sz w:val="16"/>
                <w:szCs w:val="16"/>
              </w:rPr>
              <w:t>*Note. Programs are not required by the Commission on Accreditation to provide all benefits listed in this table</w:t>
            </w:r>
          </w:p>
        </w:tc>
      </w:tr>
    </w:tbl>
    <w:p w:rsidR="002A2076" w:rsidRDefault="002A2076"/>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p w:rsidR="00474AAA" w:rsidRDefault="00474AAA"/>
    <w:tbl>
      <w:tblPr>
        <w:tblW w:w="9450" w:type="dxa"/>
        <w:tblLook w:val="04A0"/>
      </w:tblPr>
      <w:tblGrid>
        <w:gridCol w:w="6400"/>
        <w:gridCol w:w="1610"/>
        <w:gridCol w:w="1440"/>
      </w:tblGrid>
      <w:tr w:rsidR="002A2076" w:rsidRPr="002A2076" w:rsidTr="002A2076">
        <w:trPr>
          <w:trHeight w:val="375"/>
        </w:trPr>
        <w:tc>
          <w:tcPr>
            <w:tcW w:w="6400" w:type="dxa"/>
            <w:tcBorders>
              <w:top w:val="nil"/>
              <w:left w:val="nil"/>
              <w:bottom w:val="nil"/>
              <w:right w:val="nil"/>
            </w:tcBorders>
            <w:shd w:val="clear" w:color="000000" w:fill="FFFFFF"/>
            <w:noWrap/>
            <w:vAlign w:val="center"/>
            <w:hideMark/>
          </w:tcPr>
          <w:p w:rsidR="002A2076" w:rsidRPr="002A2076" w:rsidRDefault="002A2076" w:rsidP="002A2076">
            <w:pPr>
              <w:spacing w:after="0" w:line="240" w:lineRule="auto"/>
              <w:rPr>
                <w:rFonts w:ascii="Times New Roman" w:eastAsia="Times New Roman" w:hAnsi="Times New Roman" w:cs="Times New Roman"/>
                <w:b/>
                <w:bCs/>
                <w:color w:val="000000"/>
                <w:sz w:val="28"/>
                <w:szCs w:val="28"/>
              </w:rPr>
            </w:pPr>
            <w:r w:rsidRPr="002A2076">
              <w:rPr>
                <w:rFonts w:ascii="Times New Roman" w:eastAsia="Times New Roman" w:hAnsi="Times New Roman" w:cs="Times New Roman"/>
                <w:b/>
                <w:bCs/>
                <w:color w:val="000000"/>
                <w:sz w:val="28"/>
                <w:szCs w:val="28"/>
              </w:rPr>
              <w:t>Initial Post-Residency Positions</w:t>
            </w:r>
          </w:p>
        </w:tc>
        <w:tc>
          <w:tcPr>
            <w:tcW w:w="161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15"/>
        </w:trPr>
        <w:tc>
          <w:tcPr>
            <w:tcW w:w="640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(Provide an Aggregated Tally for the Preceding 3 Cohorts)</w:t>
            </w:r>
          </w:p>
        </w:tc>
        <w:tc>
          <w:tcPr>
            <w:tcW w:w="161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c>
          <w:tcPr>
            <w:tcW w:w="1440" w:type="dxa"/>
            <w:tcBorders>
              <w:top w:val="nil"/>
              <w:left w:val="nil"/>
              <w:bottom w:val="nil"/>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15"/>
        </w:trPr>
        <w:tc>
          <w:tcPr>
            <w:tcW w:w="6400" w:type="dxa"/>
            <w:tcBorders>
              <w:top w:val="single" w:sz="8" w:space="0" w:color="auto"/>
              <w:left w:val="single" w:sz="8" w:space="0" w:color="auto"/>
              <w:bottom w:val="single" w:sz="8" w:space="0" w:color="auto"/>
              <w:right w:val="nil"/>
            </w:tcBorders>
            <w:shd w:val="clear" w:color="auto" w:fill="auto"/>
            <w:noWrap/>
            <w:vAlign w:val="bottom"/>
            <w:hideMark/>
          </w:tcPr>
          <w:p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c>
          <w:tcPr>
            <w:tcW w:w="305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201</w:t>
            </w:r>
            <w:r w:rsidR="00B60DE6">
              <w:rPr>
                <w:rFonts w:ascii="Calibri" w:eastAsia="Times New Roman" w:hAnsi="Calibri" w:cs="Times New Roman"/>
                <w:b/>
                <w:bCs/>
                <w:color w:val="000000"/>
              </w:rPr>
              <w:t>7</w:t>
            </w:r>
            <w:r w:rsidRPr="002A2076">
              <w:rPr>
                <w:rFonts w:ascii="Calibri" w:eastAsia="Times New Roman" w:hAnsi="Calibri" w:cs="Times New Roman"/>
                <w:b/>
                <w:bCs/>
                <w:color w:val="000000"/>
              </w:rPr>
              <w:t>-20</w:t>
            </w:r>
            <w:r w:rsidR="00B60DE6">
              <w:rPr>
                <w:rFonts w:ascii="Calibri" w:eastAsia="Times New Roman" w:hAnsi="Calibri" w:cs="Times New Roman"/>
                <w:b/>
                <w:bCs/>
                <w:color w:val="000000"/>
              </w:rPr>
              <w:t>20</w:t>
            </w:r>
          </w:p>
        </w:tc>
      </w:tr>
      <w:tr w:rsidR="002A207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Total # of residents who were in the 3 cohorts</w:t>
            </w:r>
          </w:p>
        </w:tc>
        <w:tc>
          <w:tcPr>
            <w:tcW w:w="3050"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A2076" w:rsidRPr="002A2076" w:rsidRDefault="001C6F19" w:rsidP="002A20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r w:rsidR="002A2076" w:rsidRPr="002A2076">
              <w:rPr>
                <w:rFonts w:ascii="Calibri" w:eastAsia="Times New Roman" w:hAnsi="Calibri" w:cs="Times New Roman"/>
                <w:color w:val="000000"/>
              </w:rPr>
              <w:t> </w:t>
            </w:r>
          </w:p>
        </w:tc>
      </w:tr>
      <w:tr w:rsidR="002A2076" w:rsidRPr="002A2076" w:rsidTr="002A2076">
        <w:trPr>
          <w:trHeight w:val="315"/>
        </w:trPr>
        <w:tc>
          <w:tcPr>
            <w:tcW w:w="6400" w:type="dxa"/>
            <w:tcBorders>
              <w:top w:val="nil"/>
              <w:left w:val="single" w:sz="8" w:space="0" w:color="auto"/>
              <w:bottom w:val="single" w:sz="8" w:space="0" w:color="auto"/>
              <w:right w:val="nil"/>
            </w:tcBorders>
            <w:shd w:val="clear" w:color="000000" w:fill="FFFFFF"/>
            <w:noWrap/>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Total # of residents who remain in training in the residency program</w:t>
            </w:r>
          </w:p>
        </w:tc>
        <w:tc>
          <w:tcPr>
            <w:tcW w:w="3050"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A2076" w:rsidRPr="002A2076" w:rsidRDefault="002A2076" w:rsidP="002A207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p>
        </w:tc>
      </w:tr>
      <w:tr w:rsidR="002A2076" w:rsidRPr="002A2076" w:rsidTr="002A2076">
        <w:trPr>
          <w:trHeight w:val="315"/>
        </w:trPr>
        <w:tc>
          <w:tcPr>
            <w:tcW w:w="6400" w:type="dxa"/>
            <w:tcBorders>
              <w:top w:val="nil"/>
              <w:left w:val="single" w:sz="8" w:space="0" w:color="auto"/>
              <w:bottom w:val="single" w:sz="8" w:space="0" w:color="auto"/>
              <w:right w:val="nil"/>
            </w:tcBorders>
            <w:shd w:val="clear" w:color="auto" w:fill="auto"/>
            <w:noWrap/>
            <w:vAlign w:val="bottom"/>
            <w:hideMark/>
          </w:tcPr>
          <w:p w:rsidR="002A2076" w:rsidRPr="002A2076" w:rsidRDefault="002A2076" w:rsidP="002A2076">
            <w:pPr>
              <w:spacing w:after="0" w:line="240" w:lineRule="auto"/>
              <w:rPr>
                <w:rFonts w:ascii="Calibri" w:eastAsia="Times New Roman" w:hAnsi="Calibri" w:cs="Times New Roman"/>
                <w:b/>
                <w:bCs/>
                <w:color w:val="000000"/>
              </w:rPr>
            </w:pPr>
            <w:r w:rsidRPr="002A2076">
              <w:rPr>
                <w:rFonts w:ascii="Calibri" w:eastAsia="Times New Roman" w:hAnsi="Calibri" w:cs="Times New Roman"/>
                <w:b/>
                <w:bCs/>
                <w:color w:val="000000"/>
              </w:rPr>
              <w:t> </w:t>
            </w:r>
          </w:p>
        </w:tc>
        <w:tc>
          <w:tcPr>
            <w:tcW w:w="1610" w:type="dxa"/>
            <w:tcBorders>
              <w:top w:val="nil"/>
              <w:left w:val="single" w:sz="8" w:space="0" w:color="auto"/>
              <w:bottom w:val="single" w:sz="8" w:space="0" w:color="auto"/>
              <w:right w:val="nil"/>
            </w:tcBorders>
            <w:shd w:val="clear" w:color="auto" w:fill="auto"/>
            <w:noWrap/>
            <w:vAlign w:val="bottom"/>
            <w:hideMark/>
          </w:tcPr>
          <w:p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PD</w:t>
            </w:r>
          </w:p>
        </w:tc>
        <w:tc>
          <w:tcPr>
            <w:tcW w:w="1440" w:type="dxa"/>
            <w:tcBorders>
              <w:top w:val="nil"/>
              <w:left w:val="single" w:sz="4" w:space="0" w:color="auto"/>
              <w:bottom w:val="single" w:sz="8" w:space="0" w:color="auto"/>
              <w:right w:val="single" w:sz="8" w:space="0" w:color="auto"/>
            </w:tcBorders>
            <w:shd w:val="clear" w:color="auto" w:fill="auto"/>
            <w:noWrap/>
            <w:vAlign w:val="bottom"/>
            <w:hideMark/>
          </w:tcPr>
          <w:p w:rsidR="002A2076" w:rsidRPr="002A2076" w:rsidRDefault="002A2076" w:rsidP="002A2076">
            <w:pPr>
              <w:spacing w:after="0" w:line="240" w:lineRule="auto"/>
              <w:jc w:val="center"/>
              <w:rPr>
                <w:rFonts w:ascii="Calibri" w:eastAsia="Times New Roman" w:hAnsi="Calibri" w:cs="Times New Roman"/>
                <w:b/>
                <w:bCs/>
                <w:color w:val="000000"/>
              </w:rPr>
            </w:pPr>
            <w:r w:rsidRPr="002A2076">
              <w:rPr>
                <w:rFonts w:ascii="Calibri" w:eastAsia="Times New Roman" w:hAnsi="Calibri" w:cs="Times New Roman"/>
                <w:b/>
                <w:bCs/>
                <w:color w:val="000000"/>
              </w:rPr>
              <w:t>EP</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B60DE6" w:rsidP="00B60DE6">
            <w:pPr>
              <w:spacing w:after="0" w:line="240" w:lineRule="auto"/>
              <w:jc w:val="center"/>
              <w:rPr>
                <w:rFonts w:ascii="Calibri" w:eastAsia="Times New Roman" w:hAnsi="Calibri" w:cs="Times New Roman"/>
                <w:color w:val="000000"/>
              </w:rPr>
            </w:pPr>
            <w:r w:rsidRPr="002A2076">
              <w:rPr>
                <w:rFonts w:ascii="Calibri" w:eastAsia="Times New Roman" w:hAnsi="Calibri" w:cs="Times New Roman"/>
                <w:color w:val="000000"/>
              </w:rPr>
              <w:t> </w:t>
            </w:r>
            <w:r w:rsidR="001C6F19">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B60DE6"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B60DE6" w:rsidRPr="002A2076" w:rsidTr="002A2076">
        <w:trPr>
          <w:trHeight w:val="300"/>
        </w:trPr>
        <w:tc>
          <w:tcPr>
            <w:tcW w:w="6400" w:type="dxa"/>
            <w:tcBorders>
              <w:top w:val="nil"/>
              <w:left w:val="single" w:sz="8" w:space="0" w:color="auto"/>
              <w:bottom w:val="single" w:sz="4" w:space="0" w:color="auto"/>
              <w:right w:val="nil"/>
            </w:tcBorders>
            <w:shd w:val="clear" w:color="000000" w:fill="FFFFFF"/>
            <w:noWrap/>
            <w:vAlign w:val="bottom"/>
            <w:hideMark/>
          </w:tcPr>
          <w:p w:rsidR="00B60DE6" w:rsidRPr="002A2076" w:rsidRDefault="00B60DE6" w:rsidP="00B60DE6">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610" w:type="dxa"/>
            <w:tcBorders>
              <w:top w:val="nil"/>
              <w:left w:val="single" w:sz="8" w:space="0" w:color="auto"/>
              <w:bottom w:val="single" w:sz="4" w:space="0" w:color="auto"/>
              <w:right w:val="single" w:sz="4"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B60DE6" w:rsidRPr="002A2076">
              <w:rPr>
                <w:rFonts w:ascii="Calibri" w:eastAsia="Times New Roman" w:hAnsi="Calibri" w:cs="Times New Roman"/>
                <w:color w:val="000000"/>
              </w:rPr>
              <w:t> </w:t>
            </w:r>
          </w:p>
        </w:tc>
        <w:tc>
          <w:tcPr>
            <w:tcW w:w="1440" w:type="dxa"/>
            <w:tcBorders>
              <w:top w:val="nil"/>
              <w:left w:val="nil"/>
              <w:bottom w:val="single" w:sz="4" w:space="0" w:color="auto"/>
              <w:right w:val="single" w:sz="8" w:space="0" w:color="auto"/>
            </w:tcBorders>
            <w:shd w:val="clear" w:color="000000" w:fill="FFFFFF"/>
            <w:noWrap/>
            <w:vAlign w:val="bottom"/>
            <w:hideMark/>
          </w:tcPr>
          <w:p w:rsidR="00B60DE6" w:rsidRPr="002A2076" w:rsidRDefault="001C6F19" w:rsidP="00B60D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2A2076" w:rsidRPr="002A2076" w:rsidTr="002A2076">
        <w:trPr>
          <w:trHeight w:val="960"/>
        </w:trPr>
        <w:tc>
          <w:tcPr>
            <w:tcW w:w="9450" w:type="dxa"/>
            <w:gridSpan w:val="3"/>
            <w:tcBorders>
              <w:top w:val="single" w:sz="8" w:space="0" w:color="auto"/>
              <w:left w:val="nil"/>
              <w:bottom w:val="nil"/>
              <w:right w:val="nil"/>
            </w:tcBorders>
            <w:shd w:val="clear" w:color="000000" w:fill="FFFFFF"/>
            <w:vAlign w:val="bottom"/>
            <w:hideMark/>
          </w:tcPr>
          <w:p w:rsidR="002A2076" w:rsidRPr="002A2076" w:rsidRDefault="002A2076" w:rsidP="002A2076">
            <w:pPr>
              <w:spacing w:after="0" w:line="240" w:lineRule="auto"/>
              <w:rPr>
                <w:rFonts w:ascii="Calibri" w:eastAsia="Times New Roman" w:hAnsi="Calibri" w:cs="Times New Roman"/>
                <w:color w:val="000000"/>
              </w:rPr>
            </w:pPr>
            <w:r w:rsidRPr="002A2076">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rsidR="002A2076" w:rsidRDefault="002A2076"/>
    <w:sectPr w:rsidR="002A2076" w:rsidSect="00336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1AA9"/>
    <w:multiLevelType w:val="hybridMultilevel"/>
    <w:tmpl w:val="110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14A26"/>
    <w:multiLevelType w:val="multilevel"/>
    <w:tmpl w:val="23748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2076"/>
    <w:rsid w:val="0011114C"/>
    <w:rsid w:val="001C6F19"/>
    <w:rsid w:val="001F5E8D"/>
    <w:rsid w:val="00220526"/>
    <w:rsid w:val="002A02DF"/>
    <w:rsid w:val="002A2076"/>
    <w:rsid w:val="002E6B14"/>
    <w:rsid w:val="003363D9"/>
    <w:rsid w:val="003D5BCA"/>
    <w:rsid w:val="00454532"/>
    <w:rsid w:val="00474AAA"/>
    <w:rsid w:val="007A0C3E"/>
    <w:rsid w:val="007C5F5B"/>
    <w:rsid w:val="008A4A50"/>
    <w:rsid w:val="008B6547"/>
    <w:rsid w:val="00AA03CA"/>
    <w:rsid w:val="00B60DE6"/>
    <w:rsid w:val="00C268B5"/>
    <w:rsid w:val="00EE2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F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114C"/>
    <w:pPr>
      <w:ind w:left="720"/>
      <w:contextualSpacing/>
    </w:pPr>
  </w:style>
</w:styles>
</file>

<file path=word/webSettings.xml><?xml version="1.0" encoding="utf-8"?>
<w:webSettings xmlns:r="http://schemas.openxmlformats.org/officeDocument/2006/relationships" xmlns:w="http://schemas.openxmlformats.org/wordprocessingml/2006/main">
  <w:divs>
    <w:div w:id="81729700">
      <w:bodyDiv w:val="1"/>
      <w:marLeft w:val="0"/>
      <w:marRight w:val="0"/>
      <w:marTop w:val="0"/>
      <w:marBottom w:val="0"/>
      <w:divBdr>
        <w:top w:val="none" w:sz="0" w:space="0" w:color="auto"/>
        <w:left w:val="none" w:sz="0" w:space="0" w:color="auto"/>
        <w:bottom w:val="none" w:sz="0" w:space="0" w:color="auto"/>
        <w:right w:val="none" w:sz="0" w:space="0" w:color="auto"/>
      </w:divBdr>
    </w:div>
    <w:div w:id="826899473">
      <w:bodyDiv w:val="1"/>
      <w:marLeft w:val="0"/>
      <w:marRight w:val="0"/>
      <w:marTop w:val="0"/>
      <w:marBottom w:val="0"/>
      <w:divBdr>
        <w:top w:val="none" w:sz="0" w:space="0" w:color="auto"/>
        <w:left w:val="none" w:sz="0" w:space="0" w:color="auto"/>
        <w:bottom w:val="none" w:sz="0" w:space="0" w:color="auto"/>
        <w:right w:val="none" w:sz="0" w:space="0" w:color="auto"/>
      </w:divBdr>
    </w:div>
    <w:div w:id="1039165922">
      <w:bodyDiv w:val="1"/>
      <w:marLeft w:val="0"/>
      <w:marRight w:val="0"/>
      <w:marTop w:val="0"/>
      <w:marBottom w:val="0"/>
      <w:divBdr>
        <w:top w:val="none" w:sz="0" w:space="0" w:color="auto"/>
        <w:left w:val="none" w:sz="0" w:space="0" w:color="auto"/>
        <w:bottom w:val="none" w:sz="0" w:space="0" w:color="auto"/>
        <w:right w:val="none" w:sz="0" w:space="0" w:color="auto"/>
      </w:divBdr>
    </w:div>
    <w:div w:id="1127236718">
      <w:bodyDiv w:val="1"/>
      <w:marLeft w:val="0"/>
      <w:marRight w:val="0"/>
      <w:marTop w:val="0"/>
      <w:marBottom w:val="0"/>
      <w:divBdr>
        <w:top w:val="none" w:sz="0" w:space="0" w:color="auto"/>
        <w:left w:val="none" w:sz="0" w:space="0" w:color="auto"/>
        <w:bottom w:val="none" w:sz="0" w:space="0" w:color="auto"/>
        <w:right w:val="none" w:sz="0" w:space="0" w:color="auto"/>
      </w:divBdr>
    </w:div>
    <w:div w:id="1752503829">
      <w:bodyDiv w:val="1"/>
      <w:marLeft w:val="0"/>
      <w:marRight w:val="0"/>
      <w:marTop w:val="0"/>
      <w:marBottom w:val="0"/>
      <w:divBdr>
        <w:top w:val="none" w:sz="0" w:space="0" w:color="auto"/>
        <w:left w:val="none" w:sz="0" w:space="0" w:color="auto"/>
        <w:bottom w:val="none" w:sz="0" w:space="0" w:color="auto"/>
        <w:right w:val="none" w:sz="0" w:space="0" w:color="auto"/>
      </w:divBdr>
    </w:div>
    <w:div w:id="1867912585">
      <w:bodyDiv w:val="1"/>
      <w:marLeft w:val="0"/>
      <w:marRight w:val="0"/>
      <w:marTop w:val="0"/>
      <w:marBottom w:val="0"/>
      <w:divBdr>
        <w:top w:val="none" w:sz="0" w:space="0" w:color="auto"/>
        <w:left w:val="none" w:sz="0" w:space="0" w:color="auto"/>
        <w:bottom w:val="none" w:sz="0" w:space="0" w:color="auto"/>
        <w:right w:val="none" w:sz="0" w:space="0" w:color="auto"/>
      </w:divBdr>
    </w:div>
    <w:div w:id="21370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Jacob</dc:creator>
  <cp:lastModifiedBy>Cathie</cp:lastModifiedBy>
  <cp:revision>2</cp:revision>
  <cp:lastPrinted>2021-12-28T18:47:00Z</cp:lastPrinted>
  <dcterms:created xsi:type="dcterms:W3CDTF">2021-12-28T20:03:00Z</dcterms:created>
  <dcterms:modified xsi:type="dcterms:W3CDTF">2021-12-28T20:03:00Z</dcterms:modified>
</cp:coreProperties>
</file>