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B7D85" w14:textId="6ABBF6BC" w:rsidR="00C43E73" w:rsidRPr="00C43E73" w:rsidRDefault="00C43E73" w:rsidP="00C43E73">
      <w:pPr>
        <w:pStyle w:val="xxmsonormal"/>
        <w:shd w:val="clear" w:color="auto" w:fill="FFFFFF"/>
        <w:spacing w:before="0" w:beforeAutospacing="0" w:after="0" w:afterAutospacing="0" w:line="216" w:lineRule="atLeast"/>
        <w:jc w:val="center"/>
        <w:rPr>
          <w:b/>
          <w:bCs/>
          <w:color w:val="201F1E"/>
          <w:sz w:val="32"/>
          <w:szCs w:val="32"/>
          <w:bdr w:val="none" w:sz="0" w:space="0" w:color="auto" w:frame="1"/>
        </w:rPr>
      </w:pPr>
      <w:r w:rsidRPr="00C43E73">
        <w:rPr>
          <w:b/>
          <w:bCs/>
          <w:color w:val="201F1E"/>
          <w:sz w:val="32"/>
          <w:szCs w:val="32"/>
          <w:bdr w:val="none" w:sz="0" w:space="0" w:color="auto" w:frame="1"/>
        </w:rPr>
        <w:t xml:space="preserve">Lisa </w:t>
      </w:r>
      <w:proofErr w:type="spellStart"/>
      <w:r w:rsidRPr="00C43E73">
        <w:rPr>
          <w:b/>
          <w:bCs/>
          <w:color w:val="201F1E"/>
          <w:sz w:val="32"/>
          <w:szCs w:val="32"/>
          <w:bdr w:val="none" w:sz="0" w:space="0" w:color="auto" w:frame="1"/>
        </w:rPr>
        <w:t>Althen</w:t>
      </w:r>
      <w:proofErr w:type="spellEnd"/>
      <w:r w:rsidRPr="00C43E73">
        <w:rPr>
          <w:b/>
          <w:bCs/>
          <w:color w:val="201F1E"/>
          <w:sz w:val="32"/>
          <w:szCs w:val="32"/>
          <w:bdr w:val="none" w:sz="0" w:space="0" w:color="auto" w:frame="1"/>
        </w:rPr>
        <w:t>, Ph.D.</w:t>
      </w:r>
    </w:p>
    <w:p w14:paraId="47F57512" w14:textId="2AF77685" w:rsidR="00C43E73" w:rsidRPr="00C43E73" w:rsidRDefault="00C43E73" w:rsidP="00C43E73">
      <w:pPr>
        <w:pStyle w:val="xxmsonormal"/>
        <w:shd w:val="clear" w:color="auto" w:fill="FFFFFF"/>
        <w:spacing w:before="0" w:beforeAutospacing="0" w:after="0" w:afterAutospacing="0" w:line="216" w:lineRule="atLeast"/>
        <w:jc w:val="center"/>
        <w:rPr>
          <w:b/>
          <w:bCs/>
          <w:color w:val="201F1E"/>
          <w:sz w:val="32"/>
          <w:szCs w:val="32"/>
          <w:bdr w:val="none" w:sz="0" w:space="0" w:color="auto" w:frame="1"/>
        </w:rPr>
      </w:pPr>
      <w:r w:rsidRPr="00C43E73">
        <w:rPr>
          <w:b/>
          <w:bCs/>
          <w:color w:val="201F1E"/>
          <w:sz w:val="32"/>
          <w:szCs w:val="32"/>
          <w:bdr w:val="none" w:sz="0" w:space="0" w:color="auto" w:frame="1"/>
        </w:rPr>
        <w:t>Clinical Psychologist</w:t>
      </w:r>
    </w:p>
    <w:p w14:paraId="728A8DCD" w14:textId="486EE83C" w:rsidR="00C43E73" w:rsidRPr="00C43E73" w:rsidRDefault="00C43E73" w:rsidP="00C43E73">
      <w:pPr>
        <w:pStyle w:val="xxmsonormal"/>
        <w:shd w:val="clear" w:color="auto" w:fill="FFFFFF"/>
        <w:spacing w:before="0" w:beforeAutospacing="0" w:after="0" w:afterAutospacing="0" w:line="216" w:lineRule="atLeast"/>
        <w:jc w:val="center"/>
        <w:rPr>
          <w:b/>
          <w:bCs/>
          <w:color w:val="201F1E"/>
          <w:sz w:val="32"/>
          <w:szCs w:val="32"/>
          <w:bdr w:val="none" w:sz="0" w:space="0" w:color="auto" w:frame="1"/>
        </w:rPr>
      </w:pPr>
    </w:p>
    <w:p w14:paraId="61D01BE3" w14:textId="035858E3" w:rsidR="00C43E73" w:rsidRPr="00C43E73" w:rsidRDefault="00C43E73" w:rsidP="00C43E73">
      <w:pPr>
        <w:pStyle w:val="xxmsonormal"/>
        <w:shd w:val="clear" w:color="auto" w:fill="FFFFFF"/>
        <w:spacing w:before="0" w:beforeAutospacing="0" w:after="0" w:afterAutospacing="0" w:line="216" w:lineRule="atLeast"/>
        <w:jc w:val="center"/>
        <w:rPr>
          <w:b/>
          <w:bCs/>
          <w:color w:val="201F1E"/>
          <w:bdr w:val="none" w:sz="0" w:space="0" w:color="auto" w:frame="1"/>
        </w:rPr>
      </w:pPr>
      <w:r w:rsidRPr="00C43E73">
        <w:rPr>
          <w:b/>
          <w:bCs/>
          <w:color w:val="201F1E"/>
          <w:bdr w:val="none" w:sz="0" w:space="0" w:color="auto" w:frame="1"/>
        </w:rPr>
        <w:t>(Emphasis Area:  TIES for Families)</w:t>
      </w:r>
    </w:p>
    <w:p w14:paraId="5D2594D0" w14:textId="77777777" w:rsidR="00C43E73" w:rsidRDefault="00C43E73" w:rsidP="00C43E73">
      <w:pPr>
        <w:pStyle w:val="xxmsonormal"/>
        <w:shd w:val="clear" w:color="auto" w:fill="FFFFFF"/>
        <w:spacing w:before="0" w:beforeAutospacing="0" w:after="0" w:afterAutospacing="0" w:line="216" w:lineRule="atLeast"/>
        <w:rPr>
          <w:color w:val="201F1E"/>
          <w:bdr w:val="none" w:sz="0" w:space="0" w:color="auto" w:frame="1"/>
        </w:rPr>
      </w:pPr>
    </w:p>
    <w:p w14:paraId="6936E2BD" w14:textId="46DB10F0" w:rsidR="00C43E73" w:rsidRPr="00C43E73" w:rsidRDefault="00C43E73" w:rsidP="00C43E73">
      <w:pPr>
        <w:pStyle w:val="xxmsonormal"/>
        <w:shd w:val="clear" w:color="auto" w:fill="FFFFFF"/>
        <w:spacing w:before="0" w:beforeAutospacing="0" w:after="0" w:afterAutospacing="0" w:line="216" w:lineRule="atLeast"/>
        <w:rPr>
          <w:color w:val="201F1E"/>
        </w:rPr>
      </w:pPr>
      <w:r w:rsidRPr="00C43E73">
        <w:rPr>
          <w:color w:val="201F1E"/>
          <w:bdr w:val="none" w:sz="0" w:space="0" w:color="auto" w:frame="1"/>
        </w:rPr>
        <w:t xml:space="preserve">Lisa </w:t>
      </w:r>
      <w:proofErr w:type="spellStart"/>
      <w:r w:rsidRPr="00C43E73">
        <w:rPr>
          <w:color w:val="201F1E"/>
          <w:bdr w:val="none" w:sz="0" w:space="0" w:color="auto" w:frame="1"/>
        </w:rPr>
        <w:t>Althen</w:t>
      </w:r>
      <w:proofErr w:type="spellEnd"/>
      <w:r w:rsidRPr="00C43E73">
        <w:rPr>
          <w:color w:val="201F1E"/>
          <w:bdr w:val="none" w:sz="0" w:space="0" w:color="auto" w:frame="1"/>
        </w:rPr>
        <w:t xml:space="preserve">, Ph.D. is a licensed psychologist and has worked for the Los Angeles County Department of Mental Health (DMH) for over 20 years. She is currently a supervising psychologist at TIES for Families – South Bay, a DMH children’s clinic that specializes in adoption, trauma, child welfare-involved children, and early childhood mental health. She received her degree in Clinical Psychology at the California School of Professional Psychology, with an emphasis on health psychology.  She subsequently completed the post-graduate certificate program in Infant-Preschooler Mental Health at the California School of Professional Psychology and then the Napa Infant—Parent Mental Health Fellowship. She specializes in early childhood mental health and trauma treatment and is endorsed in the state of California as an Infant-Family and Early Childhood Mental Health Specialist and Reflective Practice Facilitator II.  She utilizes several </w:t>
      </w:r>
      <w:proofErr w:type="gramStart"/>
      <w:r w:rsidRPr="00C43E73">
        <w:rPr>
          <w:color w:val="201F1E"/>
          <w:bdr w:val="none" w:sz="0" w:space="0" w:color="auto" w:frame="1"/>
        </w:rPr>
        <w:t>evidence</w:t>
      </w:r>
      <w:proofErr w:type="gramEnd"/>
      <w:r w:rsidRPr="00C43E73">
        <w:rPr>
          <w:color w:val="201F1E"/>
          <w:bdr w:val="none" w:sz="0" w:space="0" w:color="auto" w:frame="1"/>
        </w:rPr>
        <w:t xml:space="preserve">- based treatments, including Child-Parent Psychotherapy, Trauma-Focused Cognitive Behavioral Therapy, Mindful Parenting Groups, and the Reflective Parenting Program.  She has a passion for supporting children and their families and for promoting the professional development of others who work with young children.  She provides individual and group reflective supervision for clinicians.  She was the training coordinator for a SAMHSA grant for a system of care for children ages birth through </w:t>
      </w:r>
      <w:proofErr w:type="gramStart"/>
      <w:r w:rsidRPr="00C43E73">
        <w:rPr>
          <w:color w:val="201F1E"/>
          <w:bdr w:val="none" w:sz="0" w:space="0" w:color="auto" w:frame="1"/>
        </w:rPr>
        <w:t>five, and</w:t>
      </w:r>
      <w:proofErr w:type="gramEnd"/>
      <w:r w:rsidRPr="00C43E73">
        <w:rPr>
          <w:color w:val="201F1E"/>
          <w:bdr w:val="none" w:sz="0" w:space="0" w:color="auto" w:frame="1"/>
        </w:rPr>
        <w:t xml:space="preserve"> collaborated with agencies serving young children to promote providers’ capacity to serve young children and their families. She continues to provide countywide training in early childhood mental health for Los Angeles County Department of Mental Health providers. </w:t>
      </w:r>
    </w:p>
    <w:p w14:paraId="79A552DC" w14:textId="77777777" w:rsidR="00C43E73" w:rsidRPr="00C43E73" w:rsidRDefault="00C43E73" w:rsidP="00C43E73">
      <w:pPr>
        <w:pStyle w:val="xxmsonormal"/>
        <w:shd w:val="clear" w:color="auto" w:fill="FFFFFF"/>
        <w:spacing w:before="0" w:beforeAutospacing="0" w:after="0" w:afterAutospacing="0"/>
        <w:rPr>
          <w:color w:val="201F1E"/>
        </w:rPr>
      </w:pPr>
      <w:r w:rsidRPr="00C43E73">
        <w:rPr>
          <w:color w:val="1F497D"/>
          <w:bdr w:val="none" w:sz="0" w:space="0" w:color="auto" w:frame="1"/>
        </w:rPr>
        <w:t> </w:t>
      </w:r>
    </w:p>
    <w:p w14:paraId="6C0ECDE2" w14:textId="16D28B7B" w:rsidR="00EA3B96" w:rsidRPr="00C43E73" w:rsidRDefault="00C43E73" w:rsidP="00C43E73">
      <w:pPr>
        <w:ind w:left="1440"/>
        <w:rPr>
          <w:rFonts w:ascii="Times New Roman" w:hAnsi="Times New Roman" w:cs="Times New Roman"/>
          <w:b/>
          <w:bCs/>
          <w:sz w:val="24"/>
          <w:szCs w:val="24"/>
        </w:rPr>
      </w:pPr>
      <w:r w:rsidRPr="00C43E73">
        <w:rPr>
          <w:rFonts w:ascii="Times New Roman" w:hAnsi="Times New Roman" w:cs="Times New Roman"/>
          <w:b/>
          <w:bCs/>
          <w:sz w:val="24"/>
          <w:szCs w:val="24"/>
        </w:rPr>
        <w:t>Clinical Focus:</w:t>
      </w:r>
    </w:p>
    <w:p w14:paraId="2E88A81F" w14:textId="212FAEEA" w:rsidR="00C43E73" w:rsidRPr="00C43E73" w:rsidRDefault="00C43E73" w:rsidP="00C43E73">
      <w:pPr>
        <w:pStyle w:val="ListParagraph"/>
        <w:numPr>
          <w:ilvl w:val="0"/>
          <w:numId w:val="1"/>
        </w:numPr>
        <w:ind w:left="2160"/>
        <w:rPr>
          <w:rFonts w:ascii="Times New Roman" w:hAnsi="Times New Roman" w:cs="Times New Roman"/>
          <w:sz w:val="24"/>
          <w:szCs w:val="24"/>
        </w:rPr>
      </w:pPr>
      <w:r w:rsidRPr="00C43E73">
        <w:rPr>
          <w:rFonts w:ascii="Times New Roman" w:hAnsi="Times New Roman" w:cs="Times New Roman"/>
          <w:sz w:val="24"/>
          <w:szCs w:val="24"/>
        </w:rPr>
        <w:t>Infant-Parent and Early Childhood Mental Health</w:t>
      </w:r>
    </w:p>
    <w:p w14:paraId="3D55FE15" w14:textId="1C71BCF4" w:rsidR="00C43E73" w:rsidRPr="00C43E73" w:rsidRDefault="00C43E73" w:rsidP="00C43E73">
      <w:pPr>
        <w:pStyle w:val="ListParagraph"/>
        <w:numPr>
          <w:ilvl w:val="0"/>
          <w:numId w:val="1"/>
        </w:numPr>
        <w:ind w:left="2160"/>
        <w:rPr>
          <w:rFonts w:ascii="Times New Roman" w:hAnsi="Times New Roman" w:cs="Times New Roman"/>
          <w:sz w:val="24"/>
          <w:szCs w:val="24"/>
        </w:rPr>
      </w:pPr>
      <w:r w:rsidRPr="00C43E73">
        <w:rPr>
          <w:rFonts w:ascii="Times New Roman" w:hAnsi="Times New Roman" w:cs="Times New Roman"/>
          <w:sz w:val="24"/>
          <w:szCs w:val="24"/>
        </w:rPr>
        <w:t>Trauma Treatments</w:t>
      </w:r>
    </w:p>
    <w:p w14:paraId="526A9476" w14:textId="703C6E7C" w:rsidR="00C43E73" w:rsidRPr="00C43E73" w:rsidRDefault="00C43E73" w:rsidP="00C43E73">
      <w:pPr>
        <w:pStyle w:val="ListParagraph"/>
        <w:numPr>
          <w:ilvl w:val="0"/>
          <w:numId w:val="1"/>
        </w:numPr>
        <w:ind w:left="2160"/>
        <w:rPr>
          <w:rFonts w:ascii="Times New Roman" w:hAnsi="Times New Roman" w:cs="Times New Roman"/>
          <w:sz w:val="24"/>
          <w:szCs w:val="24"/>
        </w:rPr>
      </w:pPr>
      <w:r w:rsidRPr="00C43E73">
        <w:rPr>
          <w:rFonts w:ascii="Times New Roman" w:hAnsi="Times New Roman" w:cs="Times New Roman"/>
          <w:sz w:val="24"/>
          <w:szCs w:val="24"/>
        </w:rPr>
        <w:t>Adoption</w:t>
      </w:r>
    </w:p>
    <w:p w14:paraId="59677B10" w14:textId="399A29AD" w:rsidR="00C43E73" w:rsidRPr="00C43E73" w:rsidRDefault="00C43E73" w:rsidP="00C43E73">
      <w:pPr>
        <w:pStyle w:val="ListParagraph"/>
        <w:numPr>
          <w:ilvl w:val="0"/>
          <w:numId w:val="1"/>
        </w:numPr>
        <w:ind w:left="2160"/>
        <w:rPr>
          <w:rFonts w:ascii="Times New Roman" w:hAnsi="Times New Roman" w:cs="Times New Roman"/>
          <w:sz w:val="24"/>
          <w:szCs w:val="24"/>
        </w:rPr>
      </w:pPr>
      <w:r w:rsidRPr="00C43E73">
        <w:rPr>
          <w:rFonts w:ascii="Times New Roman" w:hAnsi="Times New Roman" w:cs="Times New Roman"/>
          <w:sz w:val="24"/>
          <w:szCs w:val="24"/>
        </w:rPr>
        <w:t>Parental Reflective Functioning and Child Attachment</w:t>
      </w:r>
    </w:p>
    <w:p w14:paraId="6A3DB221" w14:textId="05C8EADE" w:rsidR="00C43E73" w:rsidRPr="00C43E73" w:rsidRDefault="00C43E73" w:rsidP="00C43E73">
      <w:pPr>
        <w:ind w:left="1440"/>
        <w:rPr>
          <w:rFonts w:ascii="Times New Roman" w:hAnsi="Times New Roman" w:cs="Times New Roman"/>
          <w:b/>
          <w:bCs/>
          <w:sz w:val="24"/>
          <w:szCs w:val="24"/>
        </w:rPr>
      </w:pPr>
      <w:r w:rsidRPr="00C43E73">
        <w:rPr>
          <w:rFonts w:ascii="Times New Roman" w:hAnsi="Times New Roman" w:cs="Times New Roman"/>
          <w:b/>
          <w:bCs/>
          <w:sz w:val="24"/>
          <w:szCs w:val="24"/>
        </w:rPr>
        <w:t>Professional Education:</w:t>
      </w:r>
    </w:p>
    <w:p w14:paraId="07E6ED04" w14:textId="252B95C4" w:rsidR="00C43E73" w:rsidRPr="00C43E73" w:rsidRDefault="00C43E73" w:rsidP="00C43E73">
      <w:pPr>
        <w:pStyle w:val="ListParagraph"/>
        <w:numPr>
          <w:ilvl w:val="0"/>
          <w:numId w:val="2"/>
        </w:numPr>
        <w:ind w:left="2160"/>
        <w:rPr>
          <w:rFonts w:ascii="Times New Roman" w:hAnsi="Times New Roman" w:cs="Times New Roman"/>
          <w:sz w:val="24"/>
          <w:szCs w:val="24"/>
        </w:rPr>
      </w:pPr>
      <w:r w:rsidRPr="00C43E73">
        <w:rPr>
          <w:rFonts w:ascii="Times New Roman" w:hAnsi="Times New Roman" w:cs="Times New Roman"/>
          <w:sz w:val="24"/>
          <w:szCs w:val="24"/>
        </w:rPr>
        <w:t>B</w:t>
      </w:r>
      <w:r>
        <w:rPr>
          <w:rFonts w:ascii="Times New Roman" w:hAnsi="Times New Roman" w:cs="Times New Roman"/>
          <w:sz w:val="24"/>
          <w:szCs w:val="24"/>
        </w:rPr>
        <w:t>.</w:t>
      </w:r>
      <w:r w:rsidRPr="00C43E73">
        <w:rPr>
          <w:rFonts w:ascii="Times New Roman" w:hAnsi="Times New Roman" w:cs="Times New Roman"/>
          <w:sz w:val="24"/>
          <w:szCs w:val="24"/>
        </w:rPr>
        <w:t>A</w:t>
      </w:r>
      <w:r>
        <w:rPr>
          <w:rFonts w:ascii="Times New Roman" w:hAnsi="Times New Roman" w:cs="Times New Roman"/>
          <w:sz w:val="24"/>
          <w:szCs w:val="24"/>
        </w:rPr>
        <w:t>.</w:t>
      </w:r>
      <w:r w:rsidRPr="00C43E73">
        <w:rPr>
          <w:rFonts w:ascii="Times New Roman" w:hAnsi="Times New Roman" w:cs="Times New Roman"/>
          <w:sz w:val="24"/>
          <w:szCs w:val="24"/>
        </w:rPr>
        <w:t>, University of California, San Diego</w:t>
      </w:r>
    </w:p>
    <w:p w14:paraId="17880DE6" w14:textId="440315F4" w:rsidR="00C43E73" w:rsidRPr="00C43E73" w:rsidRDefault="00C43E73" w:rsidP="00C43E73">
      <w:pPr>
        <w:pStyle w:val="ListParagraph"/>
        <w:numPr>
          <w:ilvl w:val="0"/>
          <w:numId w:val="2"/>
        </w:numPr>
        <w:ind w:left="2160"/>
        <w:rPr>
          <w:rFonts w:ascii="Times New Roman" w:hAnsi="Times New Roman" w:cs="Times New Roman"/>
          <w:sz w:val="24"/>
          <w:szCs w:val="24"/>
        </w:rPr>
      </w:pPr>
      <w:r w:rsidRPr="00C43E73">
        <w:rPr>
          <w:rFonts w:ascii="Times New Roman" w:hAnsi="Times New Roman" w:cs="Times New Roman"/>
          <w:sz w:val="24"/>
          <w:szCs w:val="24"/>
        </w:rPr>
        <w:t>M</w:t>
      </w:r>
      <w:r>
        <w:rPr>
          <w:rFonts w:ascii="Times New Roman" w:hAnsi="Times New Roman" w:cs="Times New Roman"/>
          <w:sz w:val="24"/>
          <w:szCs w:val="24"/>
        </w:rPr>
        <w:t>.</w:t>
      </w:r>
      <w:r w:rsidRPr="00C43E73">
        <w:rPr>
          <w:rFonts w:ascii="Times New Roman" w:hAnsi="Times New Roman" w:cs="Times New Roman"/>
          <w:sz w:val="24"/>
          <w:szCs w:val="24"/>
        </w:rPr>
        <w:t>A</w:t>
      </w:r>
      <w:r>
        <w:rPr>
          <w:rFonts w:ascii="Times New Roman" w:hAnsi="Times New Roman" w:cs="Times New Roman"/>
          <w:sz w:val="24"/>
          <w:szCs w:val="24"/>
        </w:rPr>
        <w:t>.</w:t>
      </w:r>
      <w:r w:rsidRPr="00C43E73">
        <w:rPr>
          <w:rFonts w:ascii="Times New Roman" w:hAnsi="Times New Roman" w:cs="Times New Roman"/>
          <w:sz w:val="24"/>
          <w:szCs w:val="24"/>
        </w:rPr>
        <w:t>, California School of Professional Psychology, Los Angeles</w:t>
      </w:r>
    </w:p>
    <w:p w14:paraId="2E46677D" w14:textId="77777777" w:rsidR="00C43E73" w:rsidRDefault="00C43E73" w:rsidP="00C43E73">
      <w:pPr>
        <w:pStyle w:val="ListParagraph"/>
        <w:numPr>
          <w:ilvl w:val="0"/>
          <w:numId w:val="2"/>
        </w:numPr>
        <w:ind w:left="2160"/>
        <w:rPr>
          <w:rFonts w:ascii="Times New Roman" w:hAnsi="Times New Roman" w:cs="Times New Roman"/>
          <w:sz w:val="24"/>
          <w:szCs w:val="24"/>
        </w:rPr>
      </w:pPr>
      <w:r w:rsidRPr="00C43E73">
        <w:rPr>
          <w:rFonts w:ascii="Times New Roman" w:hAnsi="Times New Roman" w:cs="Times New Roman"/>
          <w:sz w:val="24"/>
          <w:szCs w:val="24"/>
        </w:rPr>
        <w:t xml:space="preserve">Predoctoral Internship, Kaiser Permanente, Woodland Hills </w:t>
      </w:r>
    </w:p>
    <w:p w14:paraId="3E45E415" w14:textId="7B52B067" w:rsidR="00C43E73" w:rsidRPr="00C43E73" w:rsidRDefault="00C43E73" w:rsidP="00C43E73">
      <w:pPr>
        <w:pStyle w:val="ListParagraph"/>
        <w:numPr>
          <w:ilvl w:val="0"/>
          <w:numId w:val="2"/>
        </w:numPr>
        <w:ind w:left="2160"/>
        <w:rPr>
          <w:rFonts w:ascii="Times New Roman" w:hAnsi="Times New Roman" w:cs="Times New Roman"/>
          <w:sz w:val="24"/>
          <w:szCs w:val="24"/>
        </w:rPr>
      </w:pPr>
      <w:r w:rsidRPr="00C43E73">
        <w:rPr>
          <w:rFonts w:ascii="Times New Roman" w:hAnsi="Times New Roman" w:cs="Times New Roman"/>
          <w:sz w:val="24"/>
          <w:szCs w:val="24"/>
        </w:rPr>
        <w:t>Ph</w:t>
      </w:r>
      <w:r>
        <w:rPr>
          <w:rFonts w:ascii="Times New Roman" w:hAnsi="Times New Roman" w:cs="Times New Roman"/>
          <w:sz w:val="24"/>
          <w:szCs w:val="24"/>
        </w:rPr>
        <w:t>.</w:t>
      </w:r>
      <w:r w:rsidRPr="00C43E73">
        <w:rPr>
          <w:rFonts w:ascii="Times New Roman" w:hAnsi="Times New Roman" w:cs="Times New Roman"/>
          <w:sz w:val="24"/>
          <w:szCs w:val="24"/>
        </w:rPr>
        <w:t>D</w:t>
      </w:r>
      <w:r>
        <w:rPr>
          <w:rFonts w:ascii="Times New Roman" w:hAnsi="Times New Roman" w:cs="Times New Roman"/>
          <w:sz w:val="24"/>
          <w:szCs w:val="24"/>
        </w:rPr>
        <w:t>.</w:t>
      </w:r>
      <w:r w:rsidRPr="00C43E73">
        <w:rPr>
          <w:rFonts w:ascii="Times New Roman" w:hAnsi="Times New Roman" w:cs="Times New Roman"/>
          <w:sz w:val="24"/>
          <w:szCs w:val="24"/>
        </w:rPr>
        <w:t>, California School of Professional Psychology, Los Angeles</w:t>
      </w:r>
    </w:p>
    <w:p w14:paraId="223EC333" w14:textId="1A4BD75E" w:rsidR="00C43E73" w:rsidRPr="00C43E73" w:rsidRDefault="00C43E73" w:rsidP="00C43E73">
      <w:pPr>
        <w:ind w:left="1440"/>
        <w:rPr>
          <w:rFonts w:ascii="Times New Roman" w:hAnsi="Times New Roman" w:cs="Times New Roman"/>
          <w:sz w:val="24"/>
          <w:szCs w:val="24"/>
        </w:rPr>
      </w:pPr>
    </w:p>
    <w:sectPr w:rsidR="00C43E73" w:rsidRPr="00C43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1655"/>
    <w:multiLevelType w:val="hybridMultilevel"/>
    <w:tmpl w:val="E10A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E6C95"/>
    <w:multiLevelType w:val="hybridMultilevel"/>
    <w:tmpl w:val="B09A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3"/>
    <w:rsid w:val="00C43E73"/>
    <w:rsid w:val="00EA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BCA4"/>
  <w15:chartTrackingRefBased/>
  <w15:docId w15:val="{ED2557FE-8B4E-4D80-A27F-995E1429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C43E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3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70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Bustamante</dc:creator>
  <cp:keywords/>
  <dc:description/>
  <cp:lastModifiedBy>Catherine Bustamante</cp:lastModifiedBy>
  <cp:revision>1</cp:revision>
  <cp:lastPrinted>2021-10-21T20:03:00Z</cp:lastPrinted>
  <dcterms:created xsi:type="dcterms:W3CDTF">2021-10-21T19:56:00Z</dcterms:created>
  <dcterms:modified xsi:type="dcterms:W3CDTF">2021-10-21T20:04:00Z</dcterms:modified>
</cp:coreProperties>
</file>